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E12E5" w14:textId="77777777" w:rsidR="004F62E8" w:rsidRDefault="004F62E8" w:rsidP="00507E0B">
      <w:pPr>
        <w:pStyle w:val="berschri"/>
        <w:rPr>
          <w:rFonts w:cs="Times"/>
          <w:lang w:val="de-CH"/>
        </w:rPr>
      </w:pPr>
      <w:bookmarkStart w:id="0" w:name="_GoBack"/>
      <w:bookmarkEnd w:id="0"/>
      <w:r w:rsidRPr="006A731E">
        <w:t>Die Einteilung schweizerdeutscher Dialekte</w:t>
      </w:r>
    </w:p>
    <w:p w14:paraId="25879B42" w14:textId="77777777" w:rsidR="004F62E8" w:rsidRDefault="004F62E8" w:rsidP="00507E0B">
      <w:pPr>
        <w:pStyle w:val="Standa"/>
      </w:pPr>
    </w:p>
    <w:p w14:paraId="5E5BF211" w14:textId="1B6A6271" w:rsidR="004F62E8" w:rsidRPr="00507E0B" w:rsidRDefault="004F62E8" w:rsidP="00507E0B">
      <w:pPr>
        <w:pStyle w:val="Standa"/>
      </w:pPr>
      <w:r w:rsidRPr="00507E0B">
        <w:t xml:space="preserve">Die deutschen Dialekte werden traditionell in Nieder-, Mittel- und Oberdeutsch eingeteilt </w:t>
      </w:r>
      <w:r w:rsidRPr="007D00F3">
        <w:t xml:space="preserve">(vgl. die Karte im </w:t>
      </w:r>
      <w:r w:rsidR="002D4840" w:rsidRPr="007D00F3">
        <w:rPr>
          <w:i/>
        </w:rPr>
        <w:t>Kleine</w:t>
      </w:r>
      <w:r w:rsidR="005A159B" w:rsidRPr="007D00F3">
        <w:rPr>
          <w:i/>
        </w:rPr>
        <w:t>n</w:t>
      </w:r>
      <w:r w:rsidR="002D4840" w:rsidRPr="007D00F3">
        <w:rPr>
          <w:i/>
        </w:rPr>
        <w:t xml:space="preserve"> Sprachatlas der deutschen Schweiz</w:t>
      </w:r>
      <w:r w:rsidR="00DD524A" w:rsidRPr="007D00F3">
        <w:t xml:space="preserve">, </w:t>
      </w:r>
      <w:r w:rsidR="00DB3A53" w:rsidRPr="007D00F3">
        <w:t>S. 17</w:t>
      </w:r>
      <w:r w:rsidRPr="007D00F3">
        <w:t>). Das Mittel- und Ober</w:t>
      </w:r>
      <w:r w:rsidR="00932D1F" w:rsidRPr="007D00F3">
        <w:softHyphen/>
      </w:r>
      <w:r w:rsidRPr="007D00F3">
        <w:t>deutsche bilden zusammen das Hochdeutsche, was eine etwas verwirrende Bezeichnung ist, da mit Hochdeutsch auch die deutsche Standard</w:t>
      </w:r>
      <w:r w:rsidRPr="007D00F3">
        <w:softHyphen/>
        <w:t>sprache bezeichnet wird. Das Ober</w:t>
      </w:r>
      <w:r w:rsidR="00E84970" w:rsidRPr="007D00F3">
        <w:softHyphen/>
      </w:r>
      <w:r w:rsidRPr="007D00F3">
        <w:t>deut</w:t>
      </w:r>
      <w:r w:rsidR="00E84970" w:rsidRPr="007D00F3">
        <w:softHyphen/>
      </w:r>
      <w:r w:rsidRPr="007D00F3">
        <w:t>sche besteht aus Alemannisch, Schwäbisch, Bairisch und Fränkisch. Die schweizerdeutschen Dia</w:t>
      </w:r>
      <w:r w:rsidR="00360F12" w:rsidRPr="007D00F3">
        <w:softHyphen/>
      </w:r>
      <w:r w:rsidRPr="007D00F3">
        <w:t>lekte gehören zum Alemannischen, das wiederum auf</w:t>
      </w:r>
      <w:r w:rsidRPr="007D00F3">
        <w:softHyphen/>
        <w:t xml:space="preserve">gegliedert wird in Nieder-, Hoch- und Höchstalemannisch (vgl. die Karte im </w:t>
      </w:r>
      <w:r w:rsidR="008A00C2" w:rsidRPr="007D00F3">
        <w:rPr>
          <w:i/>
        </w:rPr>
        <w:t>Kleinen Sprachatlas der deutschen Schweiz</w:t>
      </w:r>
      <w:r w:rsidR="008A00C2" w:rsidRPr="007D00F3">
        <w:t xml:space="preserve">, </w:t>
      </w:r>
      <w:r w:rsidRPr="007D00F3">
        <w:t xml:space="preserve">S. </w:t>
      </w:r>
      <w:r w:rsidR="00CD7250" w:rsidRPr="007D00F3">
        <w:t>30</w:t>
      </w:r>
      <w:r w:rsidRPr="007D00F3">
        <w:t>).</w:t>
      </w:r>
      <w:r w:rsidRPr="00507E0B">
        <w:t xml:space="preserve"> </w:t>
      </w:r>
    </w:p>
    <w:p w14:paraId="08624DC5" w14:textId="77777777" w:rsidR="004F62E8" w:rsidRDefault="004F62E8" w:rsidP="009E7926">
      <w:pPr>
        <w:pStyle w:val="Standa"/>
        <w:rPr>
          <w:rFonts w:cs="Times"/>
          <w:lang w:val="de-CH"/>
        </w:rPr>
      </w:pPr>
    </w:p>
    <w:p w14:paraId="3E4E3F01" w14:textId="77777777" w:rsidR="004F62E8" w:rsidRDefault="00510CB2" w:rsidP="00507E0B">
      <w:pPr>
        <w:pStyle w:val="Abbildungslegend"/>
        <w:spacing w:after="240"/>
      </w:pPr>
      <w:r>
        <w:rPr>
          <w:noProof/>
          <w:sz w:val="24"/>
          <w:lang w:val="en-US" w:eastAsia="en-US"/>
        </w:rPr>
        <w:pict w14:anchorId="2BAE9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System:Users:mfriedli:Desktop:G2D:Dialektologie G2D:E-GruKa-Mz-12.JPG" style="width:328pt;height:331.35pt;visibility:visible">
            <v:imagedata r:id="rId8" o:title=""/>
            <v:textbox style="mso-rotate-with-shape:t"/>
          </v:shape>
        </w:pict>
      </w:r>
    </w:p>
    <w:p w14:paraId="5AD3EB4B" w14:textId="753F830A" w:rsidR="004F62E8" w:rsidRPr="00507E0B" w:rsidRDefault="004F62E8" w:rsidP="00E245DB">
      <w:pPr>
        <w:pStyle w:val="Abbildungslegend"/>
        <w:spacing w:after="360"/>
      </w:pPr>
      <w:r w:rsidRPr="000A363C">
        <w:t xml:space="preserve">Grundkarte </w:t>
      </w:r>
      <w:r w:rsidR="00646DCD" w:rsidRPr="000A363C">
        <w:rPr>
          <w:i/>
        </w:rPr>
        <w:t>Kleiner Sprachatlas der deutschen Schweiz</w:t>
      </w:r>
      <w:r w:rsidR="00646DCD" w:rsidRPr="000A363C">
        <w:t xml:space="preserve">, </w:t>
      </w:r>
      <w:r w:rsidRPr="000A363C">
        <w:t xml:space="preserve">S. </w:t>
      </w:r>
      <w:r w:rsidR="00B43C9B" w:rsidRPr="000A363C">
        <w:t>36</w:t>
      </w:r>
    </w:p>
    <w:p w14:paraId="0EF68599" w14:textId="77777777" w:rsidR="004F62E8" w:rsidRPr="001D6EDE" w:rsidRDefault="004F62E8" w:rsidP="00507E0B">
      <w:pPr>
        <w:pStyle w:val="berschri6"/>
        <w:rPr>
          <w:lang w:val="de-CH"/>
        </w:rPr>
      </w:pPr>
      <w:r w:rsidRPr="001D6EDE">
        <w:rPr>
          <w:lang w:val="de-CH"/>
        </w:rPr>
        <w:t>Arbeitsanregungen:</w:t>
      </w:r>
    </w:p>
    <w:p w14:paraId="227000E5" w14:textId="13974880" w:rsidR="004F62E8" w:rsidRPr="00507E0B" w:rsidRDefault="004F62E8" w:rsidP="009E7926">
      <w:pPr>
        <w:pStyle w:val="Frage"/>
        <w:rPr>
          <w:lang w:val="de-CH"/>
        </w:rPr>
      </w:pPr>
      <w:r w:rsidRPr="0004632D">
        <w:rPr>
          <w:lang w:val="de-CH"/>
        </w:rPr>
        <w:t xml:space="preserve">Sehen Sie sich die Karte im </w:t>
      </w:r>
      <w:r w:rsidR="00EC75D9" w:rsidRPr="0004632D">
        <w:rPr>
          <w:i/>
        </w:rPr>
        <w:t>Kleine</w:t>
      </w:r>
      <w:r w:rsidR="00FF04D3" w:rsidRPr="0004632D">
        <w:rPr>
          <w:i/>
        </w:rPr>
        <w:t>n</w:t>
      </w:r>
      <w:r w:rsidR="00EC75D9" w:rsidRPr="0004632D">
        <w:rPr>
          <w:i/>
        </w:rPr>
        <w:t xml:space="preserve"> Sprachatlas der deutschen Schweiz</w:t>
      </w:r>
      <w:r w:rsidR="00EC75D9" w:rsidRPr="0004632D">
        <w:rPr>
          <w:lang w:val="de-CH"/>
        </w:rPr>
        <w:t xml:space="preserve"> </w:t>
      </w:r>
      <w:r w:rsidRPr="0004632D">
        <w:rPr>
          <w:lang w:val="de-CH"/>
        </w:rPr>
        <w:t>auf S. </w:t>
      </w:r>
      <w:r w:rsidR="00B84BA6" w:rsidRPr="0004632D">
        <w:rPr>
          <w:lang w:val="de-CH"/>
        </w:rPr>
        <w:t>30</w:t>
      </w:r>
      <w:r w:rsidRPr="0004632D">
        <w:rPr>
          <w:lang w:val="de-CH"/>
        </w:rPr>
        <w:t xml:space="preserve"> an</w:t>
      </w:r>
      <w:r w:rsidRPr="001857C6">
        <w:rPr>
          <w:lang w:val="de-CH"/>
        </w:rPr>
        <w:t xml:space="preserve"> und lokalisieren Sie Ihren Dialekt. Gehört er zum Nieder-, Hoch- oder Höchstalemannisch</w:t>
      </w:r>
      <w:r>
        <w:rPr>
          <w:lang w:val="de-CH"/>
        </w:rPr>
        <w:t>en</w:t>
      </w:r>
      <w:r w:rsidRPr="001857C6">
        <w:rPr>
          <w:lang w:val="de-CH"/>
        </w:rPr>
        <w:t>?</w:t>
      </w:r>
    </w:p>
    <w:p w14:paraId="3DDF2184" w14:textId="77777777" w:rsidR="004F62E8" w:rsidRPr="00507E0B" w:rsidRDefault="004F62E8" w:rsidP="00507E0B">
      <w:pPr>
        <w:pStyle w:val="Frage"/>
        <w:rPr>
          <w:lang w:val="de-CH"/>
        </w:rPr>
      </w:pPr>
      <w:r>
        <w:rPr>
          <w:lang w:val="de-CH"/>
        </w:rPr>
        <w:t>Zeichnen Sie auf der oben stehenden Karte ein, wo Nieder-, wo Hoch- und wo Höchstale</w:t>
      </w:r>
      <w:r>
        <w:rPr>
          <w:lang w:val="de-CH"/>
        </w:rPr>
        <w:softHyphen/>
        <w:t xml:space="preserve">mannisch gesprochen wird. </w:t>
      </w:r>
    </w:p>
    <w:p w14:paraId="34159401" w14:textId="54817B98" w:rsidR="004F62E8" w:rsidRPr="001857C6" w:rsidRDefault="004F62E8" w:rsidP="00507E0B">
      <w:pPr>
        <w:pStyle w:val="Frage"/>
        <w:rPr>
          <w:lang w:val="de-CH"/>
        </w:rPr>
      </w:pPr>
      <w:r>
        <w:rPr>
          <w:lang w:val="de-CH"/>
        </w:rPr>
        <w:t>Era</w:t>
      </w:r>
      <w:r w:rsidRPr="001857C6">
        <w:rPr>
          <w:lang w:val="de-CH"/>
        </w:rPr>
        <w:t xml:space="preserve">rbeiten </w:t>
      </w:r>
      <w:r>
        <w:rPr>
          <w:lang w:val="de-CH"/>
        </w:rPr>
        <w:t>S</w:t>
      </w:r>
      <w:r w:rsidRPr="001857C6">
        <w:rPr>
          <w:lang w:val="de-CH"/>
        </w:rPr>
        <w:t>ie mit Hilfe der S</w:t>
      </w:r>
      <w:r>
        <w:rPr>
          <w:lang w:val="de-CH"/>
        </w:rPr>
        <w:t>. </w:t>
      </w:r>
      <w:r w:rsidR="00160EAD">
        <w:rPr>
          <w:lang w:val="de-CH"/>
        </w:rPr>
        <w:t>31</w:t>
      </w:r>
      <w:r w:rsidR="00490ECF">
        <w:rPr>
          <w:lang w:val="de-CH"/>
        </w:rPr>
        <w:t>–32</w:t>
      </w:r>
      <w:r w:rsidRPr="001857C6">
        <w:rPr>
          <w:lang w:val="de-CH"/>
        </w:rPr>
        <w:t xml:space="preserve"> </w:t>
      </w:r>
      <w:r>
        <w:rPr>
          <w:lang w:val="de-CH"/>
        </w:rPr>
        <w:t xml:space="preserve">im </w:t>
      </w:r>
      <w:r w:rsidR="00C72A91" w:rsidRPr="00610CB6">
        <w:rPr>
          <w:i/>
        </w:rPr>
        <w:t>Kleine</w:t>
      </w:r>
      <w:r w:rsidR="00C72A91">
        <w:rPr>
          <w:i/>
        </w:rPr>
        <w:t>n</w:t>
      </w:r>
      <w:r w:rsidR="00C72A91" w:rsidRPr="00610CB6">
        <w:rPr>
          <w:i/>
        </w:rPr>
        <w:t xml:space="preserve"> Sprachatlas der deutschen Schweiz</w:t>
      </w:r>
      <w:r w:rsidR="00C72A91">
        <w:rPr>
          <w:lang w:val="de-CH"/>
        </w:rPr>
        <w:t xml:space="preserve"> </w:t>
      </w:r>
      <w:r>
        <w:rPr>
          <w:lang w:val="de-CH"/>
        </w:rPr>
        <w:t>die Antworten zu den folgenden Fragen</w:t>
      </w:r>
      <w:r w:rsidRPr="001857C6">
        <w:rPr>
          <w:lang w:val="de-CH"/>
        </w:rPr>
        <w:t>:</w:t>
      </w:r>
    </w:p>
    <w:p w14:paraId="3ADBB60B" w14:textId="2395D6BD" w:rsidR="004F62E8" w:rsidRPr="00507E0B" w:rsidRDefault="004F62E8" w:rsidP="002D4840">
      <w:pPr>
        <w:pStyle w:val="Teilfrage"/>
        <w:numPr>
          <w:ilvl w:val="0"/>
          <w:numId w:val="4"/>
        </w:numPr>
        <w:rPr>
          <w:lang w:val="de-CH"/>
        </w:rPr>
      </w:pPr>
      <w:r w:rsidRPr="00507E0B">
        <w:rPr>
          <w:lang w:val="de-CH"/>
        </w:rPr>
        <w:t>Durch welches Merkmal unterscheidet sich das Niederalemannisch</w:t>
      </w:r>
      <w:r w:rsidR="001E6D2A">
        <w:rPr>
          <w:lang w:val="de-CH"/>
        </w:rPr>
        <w:t>e</w:t>
      </w:r>
      <w:r w:rsidRPr="00507E0B">
        <w:rPr>
          <w:lang w:val="de-CH"/>
        </w:rPr>
        <w:t xml:space="preserve"> vom Hoch- und Höchstalemannischen?</w:t>
      </w:r>
    </w:p>
    <w:p w14:paraId="19E38902" w14:textId="77777777" w:rsidR="004F62E8" w:rsidRPr="001857C6" w:rsidRDefault="004F62E8" w:rsidP="00507E0B">
      <w:pPr>
        <w:pStyle w:val="Teilfrage"/>
        <w:rPr>
          <w:lang w:val="de-CH"/>
        </w:rPr>
      </w:pPr>
      <w:r w:rsidRPr="001857C6">
        <w:rPr>
          <w:lang w:val="de-CH"/>
        </w:rPr>
        <w:t>Welche Merkmale unterscheiden das Hoch- und Höchstalemannisch</w:t>
      </w:r>
      <w:r>
        <w:rPr>
          <w:lang w:val="de-CH"/>
        </w:rPr>
        <w:t>e</w:t>
      </w:r>
      <w:r w:rsidRPr="001857C6">
        <w:rPr>
          <w:lang w:val="de-CH"/>
        </w:rPr>
        <w:t>?</w:t>
      </w:r>
    </w:p>
    <w:p w14:paraId="490BD05E" w14:textId="77777777" w:rsidR="004F62E8" w:rsidRPr="00507E0B" w:rsidRDefault="004F62E8" w:rsidP="009E7926">
      <w:pPr>
        <w:pStyle w:val="Frage"/>
        <w:rPr>
          <w:lang w:val="de-CH"/>
        </w:rPr>
      </w:pPr>
      <w:r w:rsidRPr="001857C6">
        <w:rPr>
          <w:lang w:val="de-CH"/>
        </w:rPr>
        <w:t xml:space="preserve">Vergleichen Sie die Resultate mit Ihrem eigenen Dialekt. </w:t>
      </w:r>
      <w:r>
        <w:rPr>
          <w:lang w:val="de-CH"/>
        </w:rPr>
        <w:t>Treffen die Merkmale zu?</w:t>
      </w:r>
    </w:p>
    <w:p w14:paraId="65457A4A" w14:textId="77777777" w:rsidR="004F62E8" w:rsidRDefault="004F62E8" w:rsidP="00507E0B">
      <w:pPr>
        <w:pStyle w:val="berschri6"/>
        <w:sectPr w:rsidR="004F62E8">
          <w:footerReference w:type="even" r:id="rId9"/>
          <w:footerReference w:type="default" r:id="rId10"/>
          <w:headerReference w:type="first" r:id="rId11"/>
          <w:footerReference w:type="first" r:id="rId12"/>
          <w:pgSz w:w="11900" w:h="16840"/>
          <w:pgMar w:top="1417" w:right="1417" w:bottom="1134" w:left="1418" w:header="708" w:footer="708" w:gutter="0"/>
          <w:pgNumType w:start="1"/>
          <w:cols w:space="708"/>
          <w:titlePg/>
        </w:sectPr>
      </w:pPr>
    </w:p>
    <w:p w14:paraId="35716869" w14:textId="77777777" w:rsidR="004F62E8" w:rsidRDefault="004F62E8" w:rsidP="00507E0B">
      <w:pPr>
        <w:pStyle w:val="berschri6"/>
      </w:pPr>
      <w:r>
        <w:lastRenderedPageBreak/>
        <w:t>Hinweise</w:t>
      </w:r>
      <w:r w:rsidRPr="00AF4E62">
        <w:t xml:space="preserve"> für die Lehrperson</w:t>
      </w:r>
    </w:p>
    <w:p w14:paraId="5ABF63D4" w14:textId="77777777" w:rsidR="004F62E8" w:rsidRPr="00507E0B" w:rsidRDefault="004F62E8" w:rsidP="00507E0B">
      <w:pPr>
        <w:pStyle w:val="Standa"/>
      </w:pPr>
    </w:p>
    <w:p w14:paraId="7B659421" w14:textId="77777777" w:rsidR="004F62E8" w:rsidRPr="00507E0B" w:rsidRDefault="004F62E8" w:rsidP="00507E0B">
      <w:pPr>
        <w:pStyle w:val="Standa"/>
      </w:pPr>
      <w:r w:rsidRPr="00507E0B">
        <w:t>Zur Einteilung der deutschen Dialekte: Dass das Mittel- und Oberdeutsche das Hochdeutsche bilden, verwirrt die Lernenden möglicherweise zuerst, da mit Hochdeutsch auch die deutsche Standardsprache bezeichnet wird. Mit „hochdeutsch“ ist in erster Linie eine geografische Bezeichnung gemeint (im Gegensatz zu „niederdeutsch“); die Standardsprache ist als Ausgleichs</w:t>
      </w:r>
      <w:r>
        <w:softHyphen/>
      </w:r>
      <w:r w:rsidRPr="00507E0B">
        <w:t>sprache zwischen hochdeutschen Schreibdialekten entstanden.</w:t>
      </w:r>
    </w:p>
    <w:p w14:paraId="02F0A736" w14:textId="77777777" w:rsidR="004F62E8" w:rsidRPr="00507E0B" w:rsidRDefault="004F62E8" w:rsidP="00507E0B">
      <w:pPr>
        <w:pStyle w:val="Standa"/>
      </w:pPr>
    </w:p>
    <w:p w14:paraId="654B6169" w14:textId="7F5F1C6E" w:rsidR="004F62E8" w:rsidRPr="00507E0B" w:rsidRDefault="004F62E8" w:rsidP="00507E0B">
      <w:pPr>
        <w:pStyle w:val="Standa"/>
      </w:pPr>
      <w:r w:rsidRPr="00507E0B">
        <w:t xml:space="preserve">An dieses Kapitel lässt sich die Lektüre des Zeitungsartikels </w:t>
      </w:r>
      <w:r w:rsidRPr="00507E0B">
        <w:rPr>
          <w:i/>
        </w:rPr>
        <w:t>Grüzi wohl</w:t>
      </w:r>
      <w:r w:rsidR="00EB74A2">
        <w:t xml:space="preserve"> aus der NZZ (siehe</w:t>
      </w:r>
      <w:r w:rsidRPr="00507E0B">
        <w:t xml:space="preserve"> Kapitel I, </w:t>
      </w:r>
      <w:r w:rsidRPr="00507E0B">
        <w:rPr>
          <w:i/>
        </w:rPr>
        <w:t>ad I.II. Grüzi wohl!</w:t>
      </w:r>
      <w:r>
        <w:t xml:space="preserve"> </w:t>
      </w:r>
      <w:r w:rsidRPr="00507E0B">
        <w:rPr>
          <w:i/>
        </w:rPr>
        <w:t>[Hintergrund, Wissenschaft, NZZ Online]</w:t>
      </w:r>
      <w:r w:rsidRPr="00507E0B">
        <w:t>) anschliessen, wo es vorwiegend um das Erlernen des Schweizerdeutschen geht, aber auch Othmar Hitzfeld er</w:t>
      </w:r>
      <w:r>
        <w:softHyphen/>
      </w:r>
      <w:r w:rsidRPr="00507E0B">
        <w:t>wähnt wird, der als Lörracher Alemannisch spricht.</w:t>
      </w:r>
    </w:p>
    <w:p w14:paraId="17E4EC17" w14:textId="77777777" w:rsidR="004F62E8" w:rsidRPr="008F59F0" w:rsidRDefault="004F62E8" w:rsidP="009E7926">
      <w:pPr>
        <w:pStyle w:val="Standa"/>
        <w:rPr>
          <w:b/>
          <w:sz w:val="22"/>
        </w:rPr>
      </w:pPr>
    </w:p>
    <w:p w14:paraId="4441EAE6" w14:textId="77777777" w:rsidR="004F62E8" w:rsidRPr="008F59F0" w:rsidRDefault="004F62E8" w:rsidP="00507E0B">
      <w:pPr>
        <w:pStyle w:val="berschri5"/>
      </w:pPr>
      <w:r w:rsidRPr="00993AC3">
        <w:t>Zu den Arbeitsanregungen:</w:t>
      </w:r>
    </w:p>
    <w:p w14:paraId="2FDD4A67" w14:textId="77777777" w:rsidR="004F62E8" w:rsidRPr="008F59F0" w:rsidRDefault="004F62E8" w:rsidP="009E7926">
      <w:pPr>
        <w:pStyle w:val="Standa"/>
        <w:rPr>
          <w:sz w:val="22"/>
        </w:rPr>
      </w:pPr>
    </w:p>
    <w:p w14:paraId="577C2AE2" w14:textId="77777777" w:rsidR="004F62E8" w:rsidRDefault="004F62E8" w:rsidP="00507E0B">
      <w:pPr>
        <w:pStyle w:val="Standa"/>
        <w:rPr>
          <w:lang w:val="de-CH"/>
        </w:rPr>
      </w:pPr>
      <w:r w:rsidRPr="00993AC3">
        <w:rPr>
          <w:lang w:val="de-CH"/>
        </w:rPr>
        <w:t xml:space="preserve">ad 2) </w:t>
      </w:r>
    </w:p>
    <w:p w14:paraId="5185F54B" w14:textId="77777777" w:rsidR="004F62E8" w:rsidRPr="008F59F0" w:rsidRDefault="004F62E8" w:rsidP="00507E0B">
      <w:pPr>
        <w:pStyle w:val="Standa"/>
        <w:rPr>
          <w:lang w:val="de-CH"/>
        </w:rPr>
      </w:pPr>
      <w:r w:rsidRPr="00993AC3">
        <w:rPr>
          <w:lang w:val="de-CH"/>
        </w:rPr>
        <w:t>Einzig der Stadtbasler Dialekt gehört zum Niederalemannischen.</w:t>
      </w:r>
    </w:p>
    <w:p w14:paraId="1B202C3E" w14:textId="77777777" w:rsidR="004F62E8" w:rsidRPr="008F59F0" w:rsidRDefault="004F62E8" w:rsidP="00507E0B">
      <w:pPr>
        <w:pStyle w:val="Standa"/>
        <w:rPr>
          <w:lang w:val="de-CH"/>
        </w:rPr>
      </w:pPr>
    </w:p>
    <w:p w14:paraId="3C4E12E0" w14:textId="77777777" w:rsidR="004F62E8" w:rsidRDefault="004F62E8" w:rsidP="00507E0B">
      <w:pPr>
        <w:pStyle w:val="Standa"/>
        <w:rPr>
          <w:lang w:val="de-CH"/>
        </w:rPr>
      </w:pPr>
      <w:r w:rsidRPr="00993AC3">
        <w:rPr>
          <w:lang w:val="de-CH"/>
        </w:rPr>
        <w:t xml:space="preserve">ad 3a) </w:t>
      </w:r>
    </w:p>
    <w:p w14:paraId="1A36F8BD" w14:textId="76D51611" w:rsidR="004F62E8" w:rsidRPr="008F59F0" w:rsidRDefault="004F62E8" w:rsidP="00507E0B">
      <w:pPr>
        <w:pStyle w:val="Standa"/>
        <w:rPr>
          <w:lang w:val="de-CH"/>
        </w:rPr>
      </w:pPr>
      <w:r w:rsidRPr="00993AC3">
        <w:rPr>
          <w:lang w:val="de-CH"/>
        </w:rPr>
        <w:t xml:space="preserve">Im Niederalemannischen (zu dieser Dialektgruppe gehört die Stadt Basel) ist der alte </w:t>
      </w:r>
      <w:r w:rsidRPr="009E7926">
        <w:rPr>
          <w:rStyle w:val="Herausst"/>
        </w:rPr>
        <w:t>k</w:t>
      </w:r>
      <w:r w:rsidRPr="00993AC3">
        <w:rPr>
          <w:lang w:val="de-CH"/>
        </w:rPr>
        <w:t xml:space="preserve">-Laut bewahrt; so wird hier </w:t>
      </w:r>
      <w:r w:rsidRPr="009E7926">
        <w:rPr>
          <w:rStyle w:val="Herausst"/>
        </w:rPr>
        <w:t>Kind</w:t>
      </w:r>
      <w:r w:rsidRPr="00993AC3">
        <w:rPr>
          <w:lang w:val="de-CH"/>
        </w:rPr>
        <w:t xml:space="preserve"> ausgesprochen im Gegensatz zu Hoch- und Höchstalemannisch, wo die Aussprache </w:t>
      </w:r>
      <w:r w:rsidRPr="009E7926">
        <w:rPr>
          <w:rStyle w:val="Herausst"/>
        </w:rPr>
        <w:t>Chind</w:t>
      </w:r>
      <w:r w:rsidRPr="00993AC3">
        <w:rPr>
          <w:lang w:val="de-CH"/>
        </w:rPr>
        <w:t xml:space="preserve"> lautet.</w:t>
      </w:r>
      <w:r w:rsidR="00775378">
        <w:rPr>
          <w:lang w:val="de-CH"/>
        </w:rPr>
        <w:t xml:space="preserve"> In Chur sowie in Teilen des St.</w:t>
      </w:r>
      <w:r w:rsidRPr="00993AC3">
        <w:rPr>
          <w:lang w:val="de-CH"/>
        </w:rPr>
        <w:t xml:space="preserve"> Galler Rheintals findet sich auch der </w:t>
      </w:r>
      <w:r w:rsidRPr="009E7926">
        <w:rPr>
          <w:rStyle w:val="Herausst"/>
        </w:rPr>
        <w:t>kh</w:t>
      </w:r>
      <w:r w:rsidRPr="00993AC3">
        <w:rPr>
          <w:lang w:val="de-CH"/>
        </w:rPr>
        <w:t>-Laut, doch zählen diese Dialekte nicht zum Niederalemannischen (siehe Kommen</w:t>
      </w:r>
      <w:r>
        <w:rPr>
          <w:lang w:val="de-CH"/>
        </w:rPr>
        <w:softHyphen/>
      </w:r>
      <w:r w:rsidRPr="00993AC3">
        <w:rPr>
          <w:lang w:val="de-CH"/>
        </w:rPr>
        <w:t>tar zur Karte 96).</w:t>
      </w:r>
    </w:p>
    <w:p w14:paraId="49F12A93" w14:textId="77777777" w:rsidR="004F62E8" w:rsidRPr="008F59F0" w:rsidRDefault="004F62E8" w:rsidP="00507E0B">
      <w:pPr>
        <w:pStyle w:val="Standa"/>
        <w:rPr>
          <w:lang w:val="de-CH"/>
        </w:rPr>
      </w:pPr>
    </w:p>
    <w:p w14:paraId="43FB20EB" w14:textId="77777777" w:rsidR="004F62E8" w:rsidRDefault="004F62E8" w:rsidP="00507E0B">
      <w:pPr>
        <w:pStyle w:val="Standa"/>
        <w:rPr>
          <w:lang w:val="de-CH"/>
        </w:rPr>
      </w:pPr>
      <w:r w:rsidRPr="00993AC3">
        <w:rPr>
          <w:lang w:val="de-CH"/>
        </w:rPr>
        <w:t xml:space="preserve">ad 3b) </w:t>
      </w:r>
    </w:p>
    <w:p w14:paraId="142AB735" w14:textId="77777777" w:rsidR="004F62E8" w:rsidRPr="008F59F0" w:rsidRDefault="004F62E8" w:rsidP="00507E0B">
      <w:pPr>
        <w:pStyle w:val="Standa"/>
        <w:rPr>
          <w:lang w:val="de-CH"/>
        </w:rPr>
      </w:pPr>
      <w:r w:rsidRPr="00993AC3">
        <w:rPr>
          <w:lang w:val="de-CH"/>
        </w:rPr>
        <w:t>Das Hoch- und Höchstalemannisch</w:t>
      </w:r>
      <w:r>
        <w:rPr>
          <w:lang w:val="de-CH"/>
        </w:rPr>
        <w:t>e</w:t>
      </w:r>
      <w:r w:rsidRPr="00993AC3">
        <w:rPr>
          <w:lang w:val="de-CH"/>
        </w:rPr>
        <w:t xml:space="preserve"> unterscheiden sich im Wesentlichen durch folgende Merkmale:</w:t>
      </w:r>
    </w:p>
    <w:p w14:paraId="45C32BF1" w14:textId="7CBB3802" w:rsidR="004F62E8" w:rsidRPr="001F66E9" w:rsidRDefault="004F62E8" w:rsidP="002D4840">
      <w:pPr>
        <w:pStyle w:val="Listenabsatz"/>
        <w:numPr>
          <w:ilvl w:val="0"/>
          <w:numId w:val="5"/>
        </w:numPr>
        <w:ind w:hanging="425"/>
        <w:rPr>
          <w:lang w:val="de-CH"/>
        </w:rPr>
      </w:pPr>
      <w:r w:rsidRPr="00507E0B">
        <w:rPr>
          <w:lang w:val="de-CH"/>
        </w:rPr>
        <w:t xml:space="preserve">unterschiedliche Lautqualität des mhd. </w:t>
      </w:r>
      <w:r w:rsidRPr="009E7926">
        <w:rPr>
          <w:rStyle w:val="Herausst"/>
        </w:rPr>
        <w:t>â</w:t>
      </w:r>
      <w:r w:rsidRPr="00507E0B">
        <w:rPr>
          <w:lang w:val="de-CH"/>
        </w:rPr>
        <w:t xml:space="preserve">-Lautes in Wörtern wie </w:t>
      </w:r>
      <w:r w:rsidRPr="009E7926">
        <w:rPr>
          <w:rStyle w:val="Herausst"/>
        </w:rPr>
        <w:t>Jahr</w:t>
      </w:r>
      <w:r w:rsidRPr="00507E0B">
        <w:rPr>
          <w:lang w:val="de-CH"/>
        </w:rPr>
        <w:t xml:space="preserve">, </w:t>
      </w:r>
      <w:r w:rsidRPr="009E7926">
        <w:rPr>
          <w:rStyle w:val="Herausst"/>
        </w:rPr>
        <w:t>Haar</w:t>
      </w:r>
      <w:r w:rsidRPr="00507E0B">
        <w:rPr>
          <w:lang w:val="de-CH"/>
        </w:rPr>
        <w:t xml:space="preserve">, </w:t>
      </w:r>
      <w:r w:rsidRPr="009E7926">
        <w:rPr>
          <w:rStyle w:val="Herausst"/>
        </w:rPr>
        <w:t>Strasse</w:t>
      </w:r>
      <w:r w:rsidRPr="00507E0B">
        <w:rPr>
          <w:lang w:val="de-CH"/>
        </w:rPr>
        <w:t xml:space="preserve">, </w:t>
      </w:r>
      <w:r w:rsidRPr="009E7926">
        <w:rPr>
          <w:rStyle w:val="Herausst"/>
        </w:rPr>
        <w:t>schlafen</w:t>
      </w:r>
      <w:r w:rsidRPr="00507E0B">
        <w:rPr>
          <w:lang w:val="de-CH"/>
        </w:rPr>
        <w:t xml:space="preserve">, hier mittels des Wortes </w:t>
      </w:r>
      <w:r w:rsidRPr="009E7926">
        <w:rPr>
          <w:rStyle w:val="Herausst"/>
        </w:rPr>
        <w:t>Abend</w:t>
      </w:r>
      <w:r w:rsidRPr="00507E0B">
        <w:rPr>
          <w:lang w:val="de-CH"/>
        </w:rPr>
        <w:t xml:space="preserve"> dargestellt: Während in weiten Teilen des Hochalemannischen ‚Abend’ mit </w:t>
      </w:r>
      <w:r w:rsidRPr="009E7926">
        <w:rPr>
          <w:rStyle w:val="Herausst"/>
        </w:rPr>
        <w:t>o</w:t>
      </w:r>
      <w:r w:rsidRPr="00507E0B">
        <w:rPr>
          <w:lang w:val="de-CH"/>
        </w:rPr>
        <w:t xml:space="preserve"> ausgesprochen wird, wird im Höchstalemannisch </w:t>
      </w:r>
      <w:r w:rsidRPr="001F66E9">
        <w:rPr>
          <w:lang w:val="de-CH"/>
        </w:rPr>
        <w:t xml:space="preserve">‚Abend’ mit </w:t>
      </w:r>
      <w:r w:rsidRPr="001F66E9">
        <w:rPr>
          <w:rStyle w:val="Herausst"/>
        </w:rPr>
        <w:t>a</w:t>
      </w:r>
      <w:r w:rsidR="000D410D" w:rsidRPr="001F66E9">
        <w:rPr>
          <w:lang w:val="de-CH"/>
        </w:rPr>
        <w:t xml:space="preserve"> ausgesprochen </w:t>
      </w:r>
      <w:r w:rsidRPr="001F66E9">
        <w:rPr>
          <w:lang w:val="de-CH"/>
        </w:rPr>
        <w:t>(vgl. KSDS S</w:t>
      </w:r>
      <w:r w:rsidR="00F430E3" w:rsidRPr="001F66E9">
        <w:rPr>
          <w:lang w:val="de-CH"/>
        </w:rPr>
        <w:t>. 220/221</w:t>
      </w:r>
      <w:r w:rsidR="000D410D" w:rsidRPr="001F66E9">
        <w:rPr>
          <w:lang w:val="de-CH"/>
        </w:rPr>
        <w:t>).</w:t>
      </w:r>
    </w:p>
    <w:p w14:paraId="6B79A586" w14:textId="63373420" w:rsidR="004F62E8" w:rsidRPr="007B5E61" w:rsidRDefault="004F62E8" w:rsidP="002D4840">
      <w:pPr>
        <w:pStyle w:val="Listenabsatz"/>
        <w:numPr>
          <w:ilvl w:val="0"/>
          <w:numId w:val="5"/>
        </w:numPr>
        <w:ind w:hanging="425"/>
        <w:rPr>
          <w:lang w:val="de-CH"/>
        </w:rPr>
      </w:pPr>
      <w:r w:rsidRPr="00507E0B">
        <w:rPr>
          <w:lang w:val="de-CH"/>
        </w:rPr>
        <w:t>Endungen der Verbpluralformen: In Teilen des Höchstalemannischen findet man drei Formen im Plural, im Gegensatz zum Hoch- und Niederalemannischen, wo zwei Formen im Plural oder auch eine einheitliche Pluralform vorherrschen (vgl. KSDS S.</w:t>
      </w:r>
      <w:r w:rsidR="00753A79">
        <w:rPr>
          <w:lang w:val="de-CH"/>
        </w:rPr>
        <w:t> </w:t>
      </w:r>
      <w:r w:rsidR="00090E39" w:rsidRPr="007B5E61">
        <w:rPr>
          <w:lang w:val="de-CH"/>
        </w:rPr>
        <w:t>296/297</w:t>
      </w:r>
      <w:r w:rsidRPr="007B5E61">
        <w:rPr>
          <w:lang w:val="de-CH"/>
        </w:rPr>
        <w:t>).</w:t>
      </w:r>
    </w:p>
    <w:p w14:paraId="34CFF1E1" w14:textId="47601075" w:rsidR="004F62E8" w:rsidRPr="00507E0B" w:rsidRDefault="004F62E8" w:rsidP="002D4840">
      <w:pPr>
        <w:pStyle w:val="Listenabsatz"/>
        <w:numPr>
          <w:ilvl w:val="0"/>
          <w:numId w:val="5"/>
        </w:numPr>
        <w:ind w:hanging="425"/>
        <w:rPr>
          <w:lang w:val="de-CH"/>
        </w:rPr>
      </w:pPr>
      <w:r w:rsidRPr="00507E0B">
        <w:rPr>
          <w:lang w:val="de-CH"/>
        </w:rPr>
        <w:t>Im Höchstalemannischen hat man im Hiat (vgl. Glossar</w:t>
      </w:r>
      <w:r w:rsidR="00A1796F">
        <w:rPr>
          <w:lang w:val="de-CH"/>
        </w:rPr>
        <w:t xml:space="preserve"> im KSDS S. 350</w:t>
      </w:r>
      <w:r w:rsidRPr="00507E0B">
        <w:rPr>
          <w:lang w:val="de-CH"/>
        </w:rPr>
        <w:t xml:space="preserve">) die alte Lautung des mhd. </w:t>
      </w:r>
      <w:r w:rsidRPr="00543442">
        <w:rPr>
          <w:i/>
          <w:lang w:val="de-CH"/>
        </w:rPr>
        <w:t>î</w:t>
      </w:r>
      <w:r w:rsidRPr="00507E0B">
        <w:rPr>
          <w:lang w:val="de-CH"/>
        </w:rPr>
        <w:t xml:space="preserve">-Lautes bewahrt: ‚schneien’, ‚bauen’ und ‚neu’ werden </w:t>
      </w:r>
      <w:r w:rsidRPr="009E7926">
        <w:rPr>
          <w:rStyle w:val="Herausst"/>
        </w:rPr>
        <w:t>schniie</w:t>
      </w:r>
      <w:r w:rsidRPr="00507E0B">
        <w:rPr>
          <w:lang w:val="de-CH"/>
        </w:rPr>
        <w:t xml:space="preserve">, </w:t>
      </w:r>
      <w:r w:rsidRPr="009E7926">
        <w:rPr>
          <w:rStyle w:val="Herausst"/>
        </w:rPr>
        <w:t>buue</w:t>
      </w:r>
      <w:r w:rsidRPr="00507E0B">
        <w:rPr>
          <w:lang w:val="de-CH"/>
        </w:rPr>
        <w:t xml:space="preserve"> und </w:t>
      </w:r>
      <w:r w:rsidRPr="009E7926">
        <w:rPr>
          <w:rStyle w:val="Herausst"/>
        </w:rPr>
        <w:t>nüü(w)/nii(w)</w:t>
      </w:r>
      <w:r w:rsidRPr="00507E0B">
        <w:rPr>
          <w:lang w:val="de-CH"/>
        </w:rPr>
        <w:t xml:space="preserve"> ausgesprochen, während im Hochalemannischen </w:t>
      </w:r>
      <w:r w:rsidRPr="009E7926">
        <w:rPr>
          <w:rStyle w:val="Herausst"/>
        </w:rPr>
        <w:t>schneie</w:t>
      </w:r>
      <w:r w:rsidRPr="00507E0B">
        <w:rPr>
          <w:lang w:val="de-CH"/>
        </w:rPr>
        <w:t xml:space="preserve">, </w:t>
      </w:r>
      <w:r w:rsidRPr="009E7926">
        <w:rPr>
          <w:rStyle w:val="Herausst"/>
        </w:rPr>
        <w:t>bouue</w:t>
      </w:r>
      <w:r w:rsidRPr="00507E0B">
        <w:rPr>
          <w:lang w:val="de-CH"/>
        </w:rPr>
        <w:t xml:space="preserve"> und </w:t>
      </w:r>
      <w:r w:rsidRPr="009E7926">
        <w:rPr>
          <w:rStyle w:val="Herausst"/>
        </w:rPr>
        <w:t>nöi</w:t>
      </w:r>
      <w:r w:rsidRPr="00507E0B">
        <w:rPr>
          <w:lang w:val="de-CH"/>
        </w:rPr>
        <w:t xml:space="preserve"> ausgesprochen wird. (vgl. KSDS-Karte 87 </w:t>
      </w:r>
      <w:r w:rsidRPr="009E7926">
        <w:rPr>
          <w:rStyle w:val="Herausst"/>
        </w:rPr>
        <w:t>schneien</w:t>
      </w:r>
      <w:r w:rsidRPr="00507E0B">
        <w:rPr>
          <w:lang w:val="de-CH"/>
        </w:rPr>
        <w:t>).</w:t>
      </w:r>
    </w:p>
    <w:p w14:paraId="287F034E" w14:textId="77777777" w:rsidR="004F62E8" w:rsidRPr="001F5428" w:rsidRDefault="004F62E8" w:rsidP="001F191B">
      <w:pPr>
        <w:pStyle w:val="berschri"/>
        <w:rPr>
          <w:rFonts w:cs="Times"/>
          <w:color w:val="000000"/>
          <w:lang w:val="de-CH"/>
        </w:rPr>
      </w:pPr>
    </w:p>
    <w:sectPr w:rsidR="004F62E8" w:rsidRPr="001F5428" w:rsidSect="001F191B">
      <w:headerReference w:type="default" r:id="rId13"/>
      <w:headerReference w:type="first" r:id="rId14"/>
      <w:pgSz w:w="11900" w:h="16840"/>
      <w:pgMar w:top="1417" w:right="1417" w:bottom="1134"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80C7A" w14:textId="77777777" w:rsidR="004F62E8" w:rsidRDefault="004F62E8">
      <w:pPr>
        <w:pStyle w:val="Standa2"/>
      </w:pPr>
      <w:r>
        <w:separator/>
      </w:r>
    </w:p>
  </w:endnote>
  <w:endnote w:type="continuationSeparator" w:id="0">
    <w:p w14:paraId="11272119" w14:textId="77777777" w:rsidR="004F62E8" w:rsidRDefault="004F62E8">
      <w:pPr>
        <w:pStyle w:val="Standa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S Mincho">
    <w:altName w:val="ＭＳ 明朝"/>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ed">
    <w:altName w:val="Times New Roman"/>
    <w:panose1 w:val="00000000000000000000"/>
    <w:charset w:val="4D"/>
    <w:family w:val="roman"/>
    <w:notTrueType/>
    <w:pitch w:val="default"/>
    <w:sig w:usb0="BFFFA133" w:usb1="00000000" w:usb2="95D3D440" w:usb3="95D426D4" w:csb0="BFFFA101" w:csb1="0000001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AAC34E" w14:textId="77777777" w:rsidR="004F62E8" w:rsidRDefault="004F62E8" w:rsidP="006658C2">
    <w:pPr>
      <w:pStyle w:val="Fuzei1"/>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7135B42" w14:textId="77777777" w:rsidR="004F62E8" w:rsidRDefault="004F62E8" w:rsidP="001F191B">
    <w:pPr>
      <w:pStyle w:val="Fuzei1"/>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038976" w14:textId="6AD966B1" w:rsidR="004F62E8" w:rsidRPr="00E245DB" w:rsidRDefault="00E245DB" w:rsidP="00E245DB">
    <w:pPr>
      <w:pStyle w:val="Fuzeile"/>
      <w:rPr>
        <w:rFonts w:ascii="Times" w:hAnsi="Times"/>
        <w:sz w:val="22"/>
        <w:szCs w:val="22"/>
      </w:rPr>
    </w:pPr>
    <w:r>
      <w:tab/>
    </w:r>
    <w:r>
      <w:tab/>
    </w:r>
    <w:r w:rsidRPr="00E245DB">
      <w:rPr>
        <w:rFonts w:ascii="Times" w:hAnsi="Times"/>
        <w:sz w:val="22"/>
        <w:szCs w:val="22"/>
      </w:rPr>
      <w:t xml:space="preserve">III.II. – </w:t>
    </w:r>
    <w:r w:rsidRPr="00E245DB">
      <w:rPr>
        <w:rStyle w:val="Seitenzahl"/>
        <w:rFonts w:ascii="Times" w:hAnsi="Times"/>
        <w:sz w:val="22"/>
        <w:szCs w:val="22"/>
      </w:rPr>
      <w:fldChar w:fldCharType="begin"/>
    </w:r>
    <w:r w:rsidRPr="00E245DB">
      <w:rPr>
        <w:rStyle w:val="Seitenzahl"/>
        <w:rFonts w:ascii="Times" w:hAnsi="Times"/>
        <w:sz w:val="22"/>
        <w:szCs w:val="22"/>
      </w:rPr>
      <w:instrText xml:space="preserve"> PAGE </w:instrText>
    </w:r>
    <w:r w:rsidRPr="00E245DB">
      <w:rPr>
        <w:rStyle w:val="Seitenzahl"/>
        <w:rFonts w:ascii="Times" w:hAnsi="Times"/>
        <w:sz w:val="22"/>
        <w:szCs w:val="22"/>
      </w:rPr>
      <w:fldChar w:fldCharType="separate"/>
    </w:r>
    <w:r w:rsidR="00510CB2">
      <w:rPr>
        <w:rStyle w:val="Seitenzahl"/>
        <w:rFonts w:ascii="Times" w:hAnsi="Times"/>
        <w:noProof/>
        <w:sz w:val="22"/>
        <w:szCs w:val="22"/>
      </w:rPr>
      <w:t>2</w:t>
    </w:r>
    <w:r w:rsidRPr="00E245DB">
      <w:rPr>
        <w:rStyle w:val="Seitenzahl"/>
        <w:rFonts w:ascii="Times" w:hAnsi="Times"/>
        <w:sz w:val="22"/>
        <w:szCs w:val="22"/>
      </w:rPr>
      <w:fldChar w:fldCharType="end"/>
    </w:r>
    <w:r w:rsidRPr="00E245DB">
      <w:rPr>
        <w:rStyle w:val="Seitenzahl"/>
        <w:rFonts w:ascii="Times" w:hAnsi="Times"/>
        <w:sz w:val="22"/>
        <w:szCs w:val="22"/>
      </w:rPr>
      <w:t>/</w:t>
    </w:r>
    <w:r w:rsidRPr="00E245DB">
      <w:rPr>
        <w:rStyle w:val="Seitenzahl"/>
        <w:rFonts w:ascii="Times" w:hAnsi="Times"/>
        <w:sz w:val="22"/>
        <w:szCs w:val="22"/>
      </w:rPr>
      <w:fldChar w:fldCharType="begin"/>
    </w:r>
    <w:r w:rsidRPr="00E245DB">
      <w:rPr>
        <w:rStyle w:val="Seitenzahl"/>
        <w:rFonts w:ascii="Times" w:hAnsi="Times"/>
        <w:sz w:val="22"/>
        <w:szCs w:val="22"/>
      </w:rPr>
      <w:instrText xml:space="preserve"> NUMPAGES </w:instrText>
    </w:r>
    <w:r w:rsidRPr="00E245DB">
      <w:rPr>
        <w:rStyle w:val="Seitenzahl"/>
        <w:rFonts w:ascii="Times" w:hAnsi="Times"/>
        <w:sz w:val="22"/>
        <w:szCs w:val="22"/>
      </w:rPr>
      <w:fldChar w:fldCharType="separate"/>
    </w:r>
    <w:r w:rsidR="00510CB2">
      <w:rPr>
        <w:rStyle w:val="Seitenzahl"/>
        <w:rFonts w:ascii="Times" w:hAnsi="Times"/>
        <w:noProof/>
        <w:sz w:val="22"/>
        <w:szCs w:val="22"/>
      </w:rPr>
      <w:t>2</w:t>
    </w:r>
    <w:r w:rsidRPr="00E245DB">
      <w:rPr>
        <w:rStyle w:val="Seitenzahl"/>
        <w:rFonts w:ascii="Times" w:hAnsi="Times"/>
        <w:sz w:val="22"/>
        <w:szCs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8EE8AE" w14:textId="6B0D57ED" w:rsidR="00E245DB" w:rsidRPr="00E245DB" w:rsidRDefault="00E245DB">
    <w:pPr>
      <w:pStyle w:val="Fuzeile"/>
      <w:rPr>
        <w:rFonts w:ascii="Times" w:hAnsi="Times"/>
        <w:sz w:val="22"/>
        <w:szCs w:val="22"/>
      </w:rPr>
    </w:pPr>
    <w:r>
      <w:tab/>
    </w:r>
    <w:r>
      <w:tab/>
    </w:r>
    <w:r w:rsidRPr="00E245DB">
      <w:rPr>
        <w:rFonts w:ascii="Times" w:hAnsi="Times"/>
        <w:sz w:val="22"/>
        <w:szCs w:val="22"/>
      </w:rPr>
      <w:t xml:space="preserve">III.II. – </w:t>
    </w:r>
    <w:r w:rsidRPr="00E245DB">
      <w:rPr>
        <w:rStyle w:val="Seitenzahl"/>
        <w:rFonts w:ascii="Times" w:hAnsi="Times"/>
        <w:sz w:val="22"/>
        <w:szCs w:val="22"/>
      </w:rPr>
      <w:fldChar w:fldCharType="begin"/>
    </w:r>
    <w:r w:rsidRPr="00E245DB">
      <w:rPr>
        <w:rStyle w:val="Seitenzahl"/>
        <w:rFonts w:ascii="Times" w:hAnsi="Times"/>
        <w:sz w:val="22"/>
        <w:szCs w:val="22"/>
      </w:rPr>
      <w:instrText xml:space="preserve"> PAGE </w:instrText>
    </w:r>
    <w:r w:rsidRPr="00E245DB">
      <w:rPr>
        <w:rStyle w:val="Seitenzahl"/>
        <w:rFonts w:ascii="Times" w:hAnsi="Times"/>
        <w:sz w:val="22"/>
        <w:szCs w:val="22"/>
      </w:rPr>
      <w:fldChar w:fldCharType="separate"/>
    </w:r>
    <w:r w:rsidR="00510CB2">
      <w:rPr>
        <w:rStyle w:val="Seitenzahl"/>
        <w:rFonts w:ascii="Times" w:hAnsi="Times"/>
        <w:noProof/>
        <w:sz w:val="22"/>
        <w:szCs w:val="22"/>
      </w:rPr>
      <w:t>1</w:t>
    </w:r>
    <w:r w:rsidRPr="00E245DB">
      <w:rPr>
        <w:rStyle w:val="Seitenzahl"/>
        <w:rFonts w:ascii="Times" w:hAnsi="Times"/>
        <w:sz w:val="22"/>
        <w:szCs w:val="22"/>
      </w:rPr>
      <w:fldChar w:fldCharType="end"/>
    </w:r>
    <w:r w:rsidRPr="00E245DB">
      <w:rPr>
        <w:rStyle w:val="Seitenzahl"/>
        <w:rFonts w:ascii="Times" w:hAnsi="Times"/>
        <w:sz w:val="22"/>
        <w:szCs w:val="22"/>
      </w:rPr>
      <w:t>/</w:t>
    </w:r>
    <w:r w:rsidRPr="00E245DB">
      <w:rPr>
        <w:rStyle w:val="Seitenzahl"/>
        <w:rFonts w:ascii="Times" w:hAnsi="Times"/>
        <w:sz w:val="22"/>
        <w:szCs w:val="22"/>
      </w:rPr>
      <w:fldChar w:fldCharType="begin"/>
    </w:r>
    <w:r w:rsidRPr="00E245DB">
      <w:rPr>
        <w:rStyle w:val="Seitenzahl"/>
        <w:rFonts w:ascii="Times" w:hAnsi="Times"/>
        <w:sz w:val="22"/>
        <w:szCs w:val="22"/>
      </w:rPr>
      <w:instrText xml:space="preserve"> NUMPAGES </w:instrText>
    </w:r>
    <w:r w:rsidRPr="00E245DB">
      <w:rPr>
        <w:rStyle w:val="Seitenzahl"/>
        <w:rFonts w:ascii="Times" w:hAnsi="Times"/>
        <w:sz w:val="22"/>
        <w:szCs w:val="22"/>
      </w:rPr>
      <w:fldChar w:fldCharType="separate"/>
    </w:r>
    <w:r w:rsidR="00510CB2">
      <w:rPr>
        <w:rStyle w:val="Seitenzahl"/>
        <w:rFonts w:ascii="Times" w:hAnsi="Times"/>
        <w:noProof/>
        <w:sz w:val="22"/>
        <w:szCs w:val="22"/>
      </w:rPr>
      <w:t>2</w:t>
    </w:r>
    <w:r w:rsidRPr="00E245DB">
      <w:rPr>
        <w:rStyle w:val="Seitenzahl"/>
        <w:rFonts w:ascii="Times" w:hAnsi="Times"/>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442E0" w14:textId="77777777" w:rsidR="004F62E8" w:rsidRDefault="004F62E8">
      <w:pPr>
        <w:pStyle w:val="Standa2"/>
      </w:pPr>
      <w:r>
        <w:separator/>
      </w:r>
    </w:p>
  </w:footnote>
  <w:footnote w:type="continuationSeparator" w:id="0">
    <w:p w14:paraId="65379736" w14:textId="77777777" w:rsidR="004F62E8" w:rsidRDefault="004F62E8">
      <w:pPr>
        <w:pStyle w:val="Standa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B1520E" w14:textId="77777777" w:rsidR="004F62E8" w:rsidRPr="008514FA" w:rsidRDefault="00510CB2" w:rsidP="002066B9">
    <w:pPr>
      <w:pStyle w:val="KopfzeileLP"/>
    </w:pPr>
    <w:r>
      <w:rPr>
        <w:noProof/>
        <w:lang w:val="en-US" w:eastAsia="en-US"/>
      </w:rPr>
      <w:pict w14:anchorId="43995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0" o:spid="_x0000_s2049" type="#_x0000_t75" style="position:absolute;left:0;text-align:left;margin-left:-90.5pt;margin-top:-4.65pt;width:86.9pt;height:22.55pt;z-index:-251660800;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">
          <v:imagedata r:id="rId1" o:title=""/>
          <o:lock v:ext="edit" aspectratio="f"/>
        </v:shape>
      </w:pict>
    </w:r>
    <w:r w:rsidR="004F62E8">
      <w:t>III.II.</w:t>
    </w:r>
    <w:r w:rsidR="004F62E8">
      <w:tab/>
      <w:t>Die Einteilung schweizerdeutscher Dialekte</w:t>
    </w:r>
    <w:r w:rsidR="004F62E8" w:rsidRPr="00F12028">
      <w:tab/>
      <w:t>KSDS Unterrichtsmaterial</w:t>
    </w:r>
  </w:p>
  <w:p w14:paraId="78A5C96F" w14:textId="77777777" w:rsidR="004F62E8" w:rsidRPr="008514FA" w:rsidRDefault="004F62E8" w:rsidP="008514FA">
    <w:pPr>
      <w:pStyle w:val="Kopfze1"/>
      <w:ind w:left="-851"/>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232EFC5" w14:textId="77777777" w:rsidR="004F62E8" w:rsidRPr="008514FA" w:rsidRDefault="00510CB2" w:rsidP="002066B9">
    <w:pPr>
      <w:pStyle w:val="KopfzeileLP"/>
    </w:pPr>
    <w:r>
      <w:rPr>
        <w:noProof/>
        <w:lang w:val="en-US" w:eastAsia="en-US"/>
      </w:rPr>
      <w:pict w14:anchorId="6D86B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8" o:spid="_x0000_s2050" type="#_x0000_t75" style="position:absolute;left:0;text-align:left;margin-left:6.65pt;margin-top:31.2pt;width:40.3pt;height:22.55pt;z-index:-251656704;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63D58110">
        <v:shape id="Bild 34" o:spid="_x0000_s2051" type="#_x0000_t75" style="position:absolute;left:0;text-align:left;margin-left:-90.5pt;margin-top:-4.65pt;width:86.9pt;height:22.55pt;z-index:-251657728;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">
          <v:imagedata r:id="rId2" o:title=""/>
          <o:lock v:ext="edit" aspectratio="f"/>
        </v:shape>
      </w:pict>
    </w:r>
    <w:r w:rsidR="004F62E8">
      <w:t>III.II.</w:t>
    </w:r>
    <w:r w:rsidR="004F62E8">
      <w:tab/>
      <w:t>Die Einteilung schweizerdeutscher Dialekte</w:t>
    </w:r>
    <w:r w:rsidR="004F62E8" w:rsidRPr="00F12028">
      <w:tab/>
      <w:t>KSDS Unterrichtsmaterial</w:t>
    </w:r>
    <w:r w:rsidR="004F62E8">
      <w:tab/>
      <w:t>LP</w:t>
    </w:r>
  </w:p>
  <w:p w14:paraId="272545F7" w14:textId="77777777" w:rsidR="004F62E8" w:rsidRPr="00386148" w:rsidRDefault="004F62E8" w:rsidP="00386148">
    <w:pPr>
      <w:pStyle w:val="Kopfz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A1DDFF" w14:textId="77777777" w:rsidR="004F62E8" w:rsidRPr="008514FA" w:rsidRDefault="00510CB2" w:rsidP="002066B9">
    <w:pPr>
      <w:pStyle w:val="KopfzeileLP"/>
    </w:pPr>
    <w:r>
      <w:rPr>
        <w:noProof/>
        <w:lang w:val="en-US" w:eastAsia="en-US"/>
      </w:rPr>
      <w:pict w14:anchorId="10C52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1" o:spid="_x0000_s2052" type="#_x0000_t75" style="position:absolute;left:0;text-align:left;margin-left:6.65pt;margin-top:31.2pt;width:40.3pt;height:22.55pt;z-index:-251658752;visibility:visible;mso-wrap-distance-bottom:.09pt;mso-position-horizontal-relative:right-margin-area;mso-position-vertical-relative:page"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">
          <v:imagedata r:id="rId1" o:title=""/>
          <o:lock v:ext="edit" aspectratio="f"/>
          <w10:wrap anchorx="margin" anchory="page"/>
        </v:shape>
      </w:pict>
    </w:r>
    <w:r>
      <w:rPr>
        <w:noProof/>
        <w:lang w:val="en-US" w:eastAsia="en-US"/>
      </w:rPr>
      <w:pict w14:anchorId="76D76E18">
        <v:shape id="Bild 82" o:spid="_x0000_s2053" type="#_x0000_t75" style="position:absolute;left:0;text-align:left;margin-left:-90.5pt;margin-top:-4.65pt;width:86.9pt;height:22.55pt;z-index:-251659776;visibility:visible;mso-wrap-distance-bottom:.09pt" o:gfxdata="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">
          <v:imagedata r:id="rId2" o:title=""/>
          <o:lock v:ext="edit" aspectratio="f"/>
        </v:shape>
      </w:pict>
    </w:r>
    <w:r w:rsidR="004F62E8">
      <w:t>III.II.</w:t>
    </w:r>
    <w:r w:rsidR="004F62E8">
      <w:tab/>
      <w:t>Die Einteilung schweizerdeutscher Dialekte</w:t>
    </w:r>
    <w:r w:rsidR="004F62E8" w:rsidRPr="00F12028">
      <w:tab/>
      <w:t>KSDS Unterrichtsmaterial</w:t>
    </w:r>
    <w:r w:rsidR="004F62E8">
      <w:tab/>
      <w:t>LP</w:t>
    </w:r>
  </w:p>
  <w:p w14:paraId="71CE3C8D" w14:textId="77777777" w:rsidR="004F62E8" w:rsidRPr="008514FA" w:rsidRDefault="004F62E8" w:rsidP="008514FA">
    <w:pPr>
      <w:pStyle w:val="Kopfze1"/>
      <w:ind w:left="-85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358BD"/>
    <w:multiLevelType w:val="multilevel"/>
    <w:tmpl w:val="0CC67E42"/>
    <w:lvl w:ilvl="0">
      <w:numFmt w:val="decimal"/>
      <w:pStyle w:val="berschri3"/>
      <w:lvlText w:val="%1."/>
      <w:lvlJc w:val="left"/>
      <w:pPr>
        <w:tabs>
          <w:tab w:val="num" w:pos="1080"/>
        </w:tabs>
        <w:ind w:left="1080" w:hanging="360"/>
      </w:pPr>
      <w:rPr>
        <w:rFonts w:ascii="Arial" w:hAnsi="Arial" w:hint="default"/>
        <w:b/>
        <w:i w:val="0"/>
        <w:sz w:val="28"/>
      </w:rPr>
    </w:lvl>
    <w:lvl w:ilvl="1">
      <w:start w:val="1"/>
      <w:numFmt w:val="decimal"/>
      <w:pStyle w:val="berschri2"/>
      <w:lvlText w:val="%1.%2."/>
      <w:lvlJc w:val="left"/>
      <w:pPr>
        <w:tabs>
          <w:tab w:val="num" w:pos="1512"/>
        </w:tabs>
        <w:ind w:left="1512" w:hanging="432"/>
      </w:pPr>
      <w:rPr>
        <w:rFonts w:ascii="Arial" w:hAnsi="Arial" w:hint="default"/>
        <w:b/>
        <w:i/>
        <w:sz w:val="24"/>
      </w:rPr>
    </w:lvl>
    <w:lvl w:ilvl="2">
      <w:start w:val="1"/>
      <w:numFmt w:val="decimal"/>
      <w:pStyle w:val="berschri1"/>
      <w:lvlText w:val="%1.%2.%3."/>
      <w:lvlJc w:val="left"/>
      <w:pPr>
        <w:tabs>
          <w:tab w:val="num" w:pos="954"/>
        </w:tabs>
        <w:ind w:left="738" w:hanging="504"/>
      </w:pPr>
      <w:rPr>
        <w:rFonts w:ascii="Arial" w:hAnsi="Arial" w:hint="default"/>
        <w:b/>
        <w:i w:val="0"/>
        <w:sz w:val="22"/>
        <w:u w:val="none"/>
      </w:rPr>
    </w:lvl>
    <w:lvl w:ilvl="3">
      <w:start w:val="1"/>
      <w:numFmt w:val="decimal"/>
      <w:lvlText w:val="%1.%2.%3.%4."/>
      <w:lvlJc w:val="left"/>
      <w:pPr>
        <w:tabs>
          <w:tab w:val="num" w:pos="2880"/>
        </w:tabs>
        <w:ind w:left="2448" w:hanging="648"/>
      </w:pPr>
      <w:rPr>
        <w:rFonts w:hint="default"/>
        <w:u w:val="single"/>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68B71418"/>
    <w:multiLevelType w:val="hybridMultilevel"/>
    <w:tmpl w:val="BE3CBDC4"/>
    <w:lvl w:ilvl="0" w:tplc="DE54CE24">
      <w:start w:val="1"/>
      <w:numFmt w:val="decimal"/>
      <w:pStyle w:val="Frage"/>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9791FE5"/>
    <w:multiLevelType w:val="hybridMultilevel"/>
    <w:tmpl w:val="523AD4EC"/>
    <w:lvl w:ilvl="0" w:tplc="178A5FA2">
      <w:start w:val="1"/>
      <w:numFmt w:val="lowerLetter"/>
      <w:pStyle w:val="Teilfrage"/>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lvlOverride w:ilvl="0">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MacDisableGlyphATSUI" w:val="0"/>
  </w:docVars>
  <w:rsids>
    <w:rsidRoot w:val="00AF77CF"/>
    <w:rsid w:val="00014D19"/>
    <w:rsid w:val="000231D2"/>
    <w:rsid w:val="0003636C"/>
    <w:rsid w:val="00040256"/>
    <w:rsid w:val="00043968"/>
    <w:rsid w:val="0004632D"/>
    <w:rsid w:val="00057FAE"/>
    <w:rsid w:val="00060362"/>
    <w:rsid w:val="00061146"/>
    <w:rsid w:val="000640A9"/>
    <w:rsid w:val="0007045C"/>
    <w:rsid w:val="00077760"/>
    <w:rsid w:val="0008046C"/>
    <w:rsid w:val="000825CE"/>
    <w:rsid w:val="00083FBD"/>
    <w:rsid w:val="00090BA1"/>
    <w:rsid w:val="00090E39"/>
    <w:rsid w:val="00091438"/>
    <w:rsid w:val="00095A0D"/>
    <w:rsid w:val="00096DDB"/>
    <w:rsid w:val="000A1445"/>
    <w:rsid w:val="000A3131"/>
    <w:rsid w:val="000A363C"/>
    <w:rsid w:val="000D410D"/>
    <w:rsid w:val="000E0474"/>
    <w:rsid w:val="000E3C5D"/>
    <w:rsid w:val="000E78BB"/>
    <w:rsid w:val="000F3520"/>
    <w:rsid w:val="000F4737"/>
    <w:rsid w:val="000F57B1"/>
    <w:rsid w:val="00101E8D"/>
    <w:rsid w:val="001035A6"/>
    <w:rsid w:val="00113932"/>
    <w:rsid w:val="001166FD"/>
    <w:rsid w:val="001229C7"/>
    <w:rsid w:val="0012471D"/>
    <w:rsid w:val="00140AE2"/>
    <w:rsid w:val="00141D60"/>
    <w:rsid w:val="00144ADD"/>
    <w:rsid w:val="00152CAE"/>
    <w:rsid w:val="0015423F"/>
    <w:rsid w:val="00160EAD"/>
    <w:rsid w:val="001635C6"/>
    <w:rsid w:val="001664D2"/>
    <w:rsid w:val="00173940"/>
    <w:rsid w:val="001857C6"/>
    <w:rsid w:val="0018692C"/>
    <w:rsid w:val="001870AD"/>
    <w:rsid w:val="001A25EA"/>
    <w:rsid w:val="001A6EF4"/>
    <w:rsid w:val="001B36DD"/>
    <w:rsid w:val="001C46DA"/>
    <w:rsid w:val="001C76BC"/>
    <w:rsid w:val="001D6EDE"/>
    <w:rsid w:val="001E3690"/>
    <w:rsid w:val="001E6D2A"/>
    <w:rsid w:val="001E6F2C"/>
    <w:rsid w:val="001F191B"/>
    <w:rsid w:val="001F36F9"/>
    <w:rsid w:val="001F5428"/>
    <w:rsid w:val="001F6670"/>
    <w:rsid w:val="001F66E9"/>
    <w:rsid w:val="001F6A66"/>
    <w:rsid w:val="001F76C7"/>
    <w:rsid w:val="001F7A14"/>
    <w:rsid w:val="00206455"/>
    <w:rsid w:val="002066B9"/>
    <w:rsid w:val="00212AC5"/>
    <w:rsid w:val="00242B7C"/>
    <w:rsid w:val="002517BA"/>
    <w:rsid w:val="002638D1"/>
    <w:rsid w:val="002648AC"/>
    <w:rsid w:val="0026621F"/>
    <w:rsid w:val="00271977"/>
    <w:rsid w:val="002733E0"/>
    <w:rsid w:val="002746CA"/>
    <w:rsid w:val="002754F4"/>
    <w:rsid w:val="0028384A"/>
    <w:rsid w:val="00287F2B"/>
    <w:rsid w:val="00292287"/>
    <w:rsid w:val="00297F2A"/>
    <w:rsid w:val="002B0791"/>
    <w:rsid w:val="002D3178"/>
    <w:rsid w:val="002D4840"/>
    <w:rsid w:val="002E7B0A"/>
    <w:rsid w:val="0030214F"/>
    <w:rsid w:val="00302943"/>
    <w:rsid w:val="00324FB4"/>
    <w:rsid w:val="003259DF"/>
    <w:rsid w:val="00334DA7"/>
    <w:rsid w:val="00341E6C"/>
    <w:rsid w:val="00360F12"/>
    <w:rsid w:val="00372B89"/>
    <w:rsid w:val="00374695"/>
    <w:rsid w:val="00380AF8"/>
    <w:rsid w:val="003820B0"/>
    <w:rsid w:val="00383ADE"/>
    <w:rsid w:val="00386148"/>
    <w:rsid w:val="00387A47"/>
    <w:rsid w:val="00394A7A"/>
    <w:rsid w:val="00395BDF"/>
    <w:rsid w:val="003A3D9E"/>
    <w:rsid w:val="003B1B00"/>
    <w:rsid w:val="003C6DC4"/>
    <w:rsid w:val="003D000E"/>
    <w:rsid w:val="003D1A2F"/>
    <w:rsid w:val="003F2BF8"/>
    <w:rsid w:val="003F5FA7"/>
    <w:rsid w:val="003F7C18"/>
    <w:rsid w:val="0040581C"/>
    <w:rsid w:val="0041737F"/>
    <w:rsid w:val="00423325"/>
    <w:rsid w:val="00433AD2"/>
    <w:rsid w:val="00453868"/>
    <w:rsid w:val="00455BBC"/>
    <w:rsid w:val="004675BF"/>
    <w:rsid w:val="00473612"/>
    <w:rsid w:val="00490ECF"/>
    <w:rsid w:val="00493D0A"/>
    <w:rsid w:val="004C0094"/>
    <w:rsid w:val="004C0825"/>
    <w:rsid w:val="004C1C98"/>
    <w:rsid w:val="004C24FB"/>
    <w:rsid w:val="004F288D"/>
    <w:rsid w:val="004F5340"/>
    <w:rsid w:val="004F62E8"/>
    <w:rsid w:val="00501EAD"/>
    <w:rsid w:val="00503380"/>
    <w:rsid w:val="00504E67"/>
    <w:rsid w:val="005050A9"/>
    <w:rsid w:val="005079FD"/>
    <w:rsid w:val="00507E0B"/>
    <w:rsid w:val="00510CB2"/>
    <w:rsid w:val="00543442"/>
    <w:rsid w:val="00546334"/>
    <w:rsid w:val="00546DE2"/>
    <w:rsid w:val="00550E6B"/>
    <w:rsid w:val="0056146D"/>
    <w:rsid w:val="00561643"/>
    <w:rsid w:val="005641B1"/>
    <w:rsid w:val="00565DD0"/>
    <w:rsid w:val="00573100"/>
    <w:rsid w:val="005838BF"/>
    <w:rsid w:val="005976CF"/>
    <w:rsid w:val="005A159B"/>
    <w:rsid w:val="005A24D5"/>
    <w:rsid w:val="005B03D2"/>
    <w:rsid w:val="005C76D3"/>
    <w:rsid w:val="005E1BA4"/>
    <w:rsid w:val="005E2238"/>
    <w:rsid w:val="005E473F"/>
    <w:rsid w:val="005E528F"/>
    <w:rsid w:val="005F37E3"/>
    <w:rsid w:val="005F7EA4"/>
    <w:rsid w:val="00603117"/>
    <w:rsid w:val="00604586"/>
    <w:rsid w:val="00607140"/>
    <w:rsid w:val="006327AC"/>
    <w:rsid w:val="00646DCD"/>
    <w:rsid w:val="00656B8F"/>
    <w:rsid w:val="006658C2"/>
    <w:rsid w:val="00670BDA"/>
    <w:rsid w:val="00692755"/>
    <w:rsid w:val="00694894"/>
    <w:rsid w:val="006A6247"/>
    <w:rsid w:val="006A731E"/>
    <w:rsid w:val="006B01DD"/>
    <w:rsid w:val="006B3912"/>
    <w:rsid w:val="006E1988"/>
    <w:rsid w:val="006E5187"/>
    <w:rsid w:val="00701948"/>
    <w:rsid w:val="007045EB"/>
    <w:rsid w:val="00706972"/>
    <w:rsid w:val="00714809"/>
    <w:rsid w:val="007150E8"/>
    <w:rsid w:val="00720731"/>
    <w:rsid w:val="00735BED"/>
    <w:rsid w:val="00736278"/>
    <w:rsid w:val="00737571"/>
    <w:rsid w:val="007465F9"/>
    <w:rsid w:val="00753A79"/>
    <w:rsid w:val="00760C18"/>
    <w:rsid w:val="00765892"/>
    <w:rsid w:val="007720AB"/>
    <w:rsid w:val="00775378"/>
    <w:rsid w:val="007853BF"/>
    <w:rsid w:val="00794063"/>
    <w:rsid w:val="0079638B"/>
    <w:rsid w:val="00797044"/>
    <w:rsid w:val="007A4859"/>
    <w:rsid w:val="007A5EA7"/>
    <w:rsid w:val="007B21C4"/>
    <w:rsid w:val="007B5E61"/>
    <w:rsid w:val="007D00F3"/>
    <w:rsid w:val="007D105C"/>
    <w:rsid w:val="007D65C5"/>
    <w:rsid w:val="007E4C74"/>
    <w:rsid w:val="007F4E8B"/>
    <w:rsid w:val="007F5090"/>
    <w:rsid w:val="00804D62"/>
    <w:rsid w:val="0081368E"/>
    <w:rsid w:val="00815D56"/>
    <w:rsid w:val="008227BF"/>
    <w:rsid w:val="008262E5"/>
    <w:rsid w:val="0082690A"/>
    <w:rsid w:val="00841141"/>
    <w:rsid w:val="0084404B"/>
    <w:rsid w:val="008514FA"/>
    <w:rsid w:val="00861EE4"/>
    <w:rsid w:val="00865530"/>
    <w:rsid w:val="00866350"/>
    <w:rsid w:val="00874506"/>
    <w:rsid w:val="00892C86"/>
    <w:rsid w:val="00893107"/>
    <w:rsid w:val="00896112"/>
    <w:rsid w:val="008A00C2"/>
    <w:rsid w:val="008A0A0A"/>
    <w:rsid w:val="008A6203"/>
    <w:rsid w:val="008B0DF0"/>
    <w:rsid w:val="008C77F4"/>
    <w:rsid w:val="008D3489"/>
    <w:rsid w:val="008E69F6"/>
    <w:rsid w:val="008F096A"/>
    <w:rsid w:val="008F3D77"/>
    <w:rsid w:val="008F59F0"/>
    <w:rsid w:val="008F5CCC"/>
    <w:rsid w:val="008F6904"/>
    <w:rsid w:val="008F7DCE"/>
    <w:rsid w:val="0090130F"/>
    <w:rsid w:val="00901634"/>
    <w:rsid w:val="00907D02"/>
    <w:rsid w:val="009122E2"/>
    <w:rsid w:val="00913E15"/>
    <w:rsid w:val="00932D1F"/>
    <w:rsid w:val="00933BC8"/>
    <w:rsid w:val="009517D1"/>
    <w:rsid w:val="0095306C"/>
    <w:rsid w:val="00955EB7"/>
    <w:rsid w:val="0096062A"/>
    <w:rsid w:val="00961220"/>
    <w:rsid w:val="00970C79"/>
    <w:rsid w:val="0098348C"/>
    <w:rsid w:val="009931FF"/>
    <w:rsid w:val="00993AC3"/>
    <w:rsid w:val="00993B5B"/>
    <w:rsid w:val="00995D28"/>
    <w:rsid w:val="00997975"/>
    <w:rsid w:val="009B00C0"/>
    <w:rsid w:val="009B6B69"/>
    <w:rsid w:val="009B73FB"/>
    <w:rsid w:val="009D3335"/>
    <w:rsid w:val="009E0FB7"/>
    <w:rsid w:val="009E27AB"/>
    <w:rsid w:val="009E7926"/>
    <w:rsid w:val="009F1198"/>
    <w:rsid w:val="00A130EC"/>
    <w:rsid w:val="00A1796F"/>
    <w:rsid w:val="00A265DF"/>
    <w:rsid w:val="00A31E64"/>
    <w:rsid w:val="00A44201"/>
    <w:rsid w:val="00A67468"/>
    <w:rsid w:val="00A77DCA"/>
    <w:rsid w:val="00A840C6"/>
    <w:rsid w:val="00A8425E"/>
    <w:rsid w:val="00A930C5"/>
    <w:rsid w:val="00A959B0"/>
    <w:rsid w:val="00A97615"/>
    <w:rsid w:val="00AA548D"/>
    <w:rsid w:val="00AB0CBD"/>
    <w:rsid w:val="00AC4773"/>
    <w:rsid w:val="00AC73FC"/>
    <w:rsid w:val="00AD296A"/>
    <w:rsid w:val="00AD4522"/>
    <w:rsid w:val="00AD4F45"/>
    <w:rsid w:val="00AE0DF4"/>
    <w:rsid w:val="00AE4649"/>
    <w:rsid w:val="00AF0F5F"/>
    <w:rsid w:val="00AF4E62"/>
    <w:rsid w:val="00AF77CF"/>
    <w:rsid w:val="00B00DA8"/>
    <w:rsid w:val="00B11B92"/>
    <w:rsid w:val="00B130B8"/>
    <w:rsid w:val="00B25C6A"/>
    <w:rsid w:val="00B35AC5"/>
    <w:rsid w:val="00B43C9B"/>
    <w:rsid w:val="00B521B4"/>
    <w:rsid w:val="00B57357"/>
    <w:rsid w:val="00B70966"/>
    <w:rsid w:val="00B748E7"/>
    <w:rsid w:val="00B80815"/>
    <w:rsid w:val="00B81827"/>
    <w:rsid w:val="00B84BA6"/>
    <w:rsid w:val="00B95D73"/>
    <w:rsid w:val="00BA6ED9"/>
    <w:rsid w:val="00BD3F5B"/>
    <w:rsid w:val="00BE3E2E"/>
    <w:rsid w:val="00BE41BD"/>
    <w:rsid w:val="00BE42CF"/>
    <w:rsid w:val="00BF4209"/>
    <w:rsid w:val="00C106D0"/>
    <w:rsid w:val="00C17061"/>
    <w:rsid w:val="00C22087"/>
    <w:rsid w:val="00C254B6"/>
    <w:rsid w:val="00C25FEE"/>
    <w:rsid w:val="00C27B10"/>
    <w:rsid w:val="00C33AF9"/>
    <w:rsid w:val="00C35536"/>
    <w:rsid w:val="00C40FCF"/>
    <w:rsid w:val="00C439E7"/>
    <w:rsid w:val="00C46270"/>
    <w:rsid w:val="00C55362"/>
    <w:rsid w:val="00C62895"/>
    <w:rsid w:val="00C72936"/>
    <w:rsid w:val="00C72A91"/>
    <w:rsid w:val="00C81CCD"/>
    <w:rsid w:val="00C82057"/>
    <w:rsid w:val="00C8471C"/>
    <w:rsid w:val="00C850EB"/>
    <w:rsid w:val="00C8640B"/>
    <w:rsid w:val="00C923A1"/>
    <w:rsid w:val="00C9332C"/>
    <w:rsid w:val="00CA2B66"/>
    <w:rsid w:val="00CB1712"/>
    <w:rsid w:val="00CB55C8"/>
    <w:rsid w:val="00CD7250"/>
    <w:rsid w:val="00CE372A"/>
    <w:rsid w:val="00CF49C0"/>
    <w:rsid w:val="00CF53AF"/>
    <w:rsid w:val="00D0657A"/>
    <w:rsid w:val="00D070BC"/>
    <w:rsid w:val="00D15A6A"/>
    <w:rsid w:val="00D17A7E"/>
    <w:rsid w:val="00D22B4D"/>
    <w:rsid w:val="00D23A68"/>
    <w:rsid w:val="00D337EC"/>
    <w:rsid w:val="00D37DE5"/>
    <w:rsid w:val="00D438AB"/>
    <w:rsid w:val="00D558C3"/>
    <w:rsid w:val="00D801D1"/>
    <w:rsid w:val="00D938F9"/>
    <w:rsid w:val="00DA35B0"/>
    <w:rsid w:val="00DA3F0F"/>
    <w:rsid w:val="00DA5F5C"/>
    <w:rsid w:val="00DB2C67"/>
    <w:rsid w:val="00DB3A53"/>
    <w:rsid w:val="00DD524A"/>
    <w:rsid w:val="00DE14F4"/>
    <w:rsid w:val="00DF6B11"/>
    <w:rsid w:val="00E10188"/>
    <w:rsid w:val="00E14705"/>
    <w:rsid w:val="00E245DB"/>
    <w:rsid w:val="00E41734"/>
    <w:rsid w:val="00E43639"/>
    <w:rsid w:val="00E4547A"/>
    <w:rsid w:val="00E55CE8"/>
    <w:rsid w:val="00E66AB9"/>
    <w:rsid w:val="00E83F9B"/>
    <w:rsid w:val="00E84970"/>
    <w:rsid w:val="00E927ED"/>
    <w:rsid w:val="00E94D82"/>
    <w:rsid w:val="00EA2572"/>
    <w:rsid w:val="00EA3217"/>
    <w:rsid w:val="00EB3AF9"/>
    <w:rsid w:val="00EB74A2"/>
    <w:rsid w:val="00EC75D9"/>
    <w:rsid w:val="00EC7EE6"/>
    <w:rsid w:val="00ED3918"/>
    <w:rsid w:val="00ED78CE"/>
    <w:rsid w:val="00EE0DE2"/>
    <w:rsid w:val="00F06365"/>
    <w:rsid w:val="00F12028"/>
    <w:rsid w:val="00F1207E"/>
    <w:rsid w:val="00F14A08"/>
    <w:rsid w:val="00F14D36"/>
    <w:rsid w:val="00F168E3"/>
    <w:rsid w:val="00F16D71"/>
    <w:rsid w:val="00F26694"/>
    <w:rsid w:val="00F31C2A"/>
    <w:rsid w:val="00F31C78"/>
    <w:rsid w:val="00F34422"/>
    <w:rsid w:val="00F379F3"/>
    <w:rsid w:val="00F4113C"/>
    <w:rsid w:val="00F430E3"/>
    <w:rsid w:val="00F44F00"/>
    <w:rsid w:val="00F4688B"/>
    <w:rsid w:val="00F50E63"/>
    <w:rsid w:val="00F5327A"/>
    <w:rsid w:val="00F61A7F"/>
    <w:rsid w:val="00F64F7E"/>
    <w:rsid w:val="00F66C51"/>
    <w:rsid w:val="00F777EA"/>
    <w:rsid w:val="00F93B21"/>
    <w:rsid w:val="00FB209B"/>
    <w:rsid w:val="00FB39CF"/>
    <w:rsid w:val="00FC4008"/>
    <w:rsid w:val="00FD2C85"/>
    <w:rsid w:val="00FE1FEE"/>
    <w:rsid w:val="00FE67D6"/>
    <w:rsid w:val="00FF04D3"/>
    <w:rsid w:val="00FF326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515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9E7926"/>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FB209B"/>
    <w:pPr>
      <w:keepNext/>
      <w:keepLines/>
      <w:spacing w:line="240" w:lineRule="auto"/>
      <w:jc w:val="left"/>
      <w:outlineLvl w:val="0"/>
    </w:pPr>
    <w:rPr>
      <w:rFonts w:ascii="Arial" w:eastAsia="ＭＳ ゴシック" w:hAnsi="Arial"/>
      <w:b/>
      <w:bCs/>
      <w:sz w:val="32"/>
      <w:szCs w:val="32"/>
    </w:rPr>
  </w:style>
  <w:style w:type="paragraph" w:customStyle="1" w:styleId="berschri6">
    <w:name w:val="Überschri6"/>
    <w:basedOn w:val="Standa"/>
    <w:next w:val="Standa"/>
    <w:uiPriority w:val="99"/>
    <w:rsid w:val="00453868"/>
    <w:pPr>
      <w:keepNext/>
      <w:keepLines/>
      <w:spacing w:before="200" w:line="240" w:lineRule="auto"/>
      <w:jc w:val="left"/>
      <w:outlineLvl w:val="1"/>
    </w:pPr>
    <w:rPr>
      <w:rFonts w:ascii="Arial" w:eastAsia="ＭＳ ゴシック" w:hAnsi="Arial"/>
      <w:b/>
      <w:bCs/>
      <w:sz w:val="28"/>
      <w:szCs w:val="26"/>
    </w:rPr>
  </w:style>
  <w:style w:type="paragraph" w:customStyle="1" w:styleId="berschri5">
    <w:name w:val="Überschri5"/>
    <w:basedOn w:val="Standa"/>
    <w:next w:val="Standa"/>
    <w:uiPriority w:val="99"/>
    <w:rsid w:val="00453868"/>
    <w:pPr>
      <w:keepNext/>
      <w:keepLines/>
      <w:spacing w:before="200"/>
      <w:jc w:val="left"/>
      <w:outlineLvl w:val="2"/>
    </w:pPr>
    <w:rPr>
      <w:rFonts w:ascii="Arial" w:eastAsia="ＭＳ ゴシック" w:hAnsi="Arial"/>
      <w:b/>
      <w:bCs/>
    </w:rPr>
  </w:style>
  <w:style w:type="paragraph" w:customStyle="1" w:styleId="berschri4">
    <w:name w:val="Überschri4"/>
    <w:basedOn w:val="berschri5"/>
    <w:next w:val="Standa"/>
    <w:uiPriority w:val="99"/>
    <w:rsid w:val="00546334"/>
    <w:pPr>
      <w:outlineLvl w:val="3"/>
    </w:pPr>
    <w:rPr>
      <w:b w:val="0"/>
      <w:bCs w:val="0"/>
      <w:iCs/>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2">
    <w:name w:val="Standa2"/>
    <w:uiPriority w:val="99"/>
    <w:rsid w:val="00AF77CF"/>
    <w:rPr>
      <w:sz w:val="24"/>
      <w:szCs w:val="24"/>
      <w:lang w:eastAsia="de-DE"/>
    </w:rPr>
  </w:style>
  <w:style w:type="character" w:customStyle="1" w:styleId="Absatz-Standardschrift1">
    <w:name w:val="Absatz-Standardschrift1"/>
    <w:uiPriority w:val="99"/>
    <w:semiHidden/>
    <w:rsid w:val="00F31C78"/>
  </w:style>
  <w:style w:type="table" w:customStyle="1" w:styleId="NormaleTabe1">
    <w:name w:val="Normale Tabe1"/>
    <w:uiPriority w:val="99"/>
    <w:rsid w:val="00F31C78"/>
    <w:tblPr>
      <w:tblInd w:w="0" w:type="dxa"/>
      <w:tblCellMar>
        <w:top w:w="0" w:type="dxa"/>
        <w:left w:w="108" w:type="dxa"/>
        <w:bottom w:w="0" w:type="dxa"/>
        <w:right w:w="108" w:type="dxa"/>
      </w:tblCellMar>
    </w:tblPr>
  </w:style>
  <w:style w:type="paragraph" w:customStyle="1" w:styleId="Kopfze">
    <w:name w:val="Kopfze"/>
    <w:basedOn w:val="Standa2"/>
    <w:uiPriority w:val="99"/>
    <w:rsid w:val="00AF77CF"/>
    <w:pPr>
      <w:tabs>
        <w:tab w:val="center" w:pos="4536"/>
        <w:tab w:val="right" w:pos="9072"/>
      </w:tabs>
    </w:pPr>
  </w:style>
  <w:style w:type="character" w:customStyle="1" w:styleId="HeaderChar">
    <w:name w:val="Header Char"/>
    <w:uiPriority w:val="99"/>
    <w:rsid w:val="00AF77CF"/>
    <w:rPr>
      <w:rFonts w:eastAsia="Times New Roman"/>
      <w:sz w:val="24"/>
      <w:lang w:eastAsia="de-DE"/>
    </w:rPr>
  </w:style>
  <w:style w:type="paragraph" w:customStyle="1" w:styleId="Sprechblasen">
    <w:name w:val="Sprechblasen"/>
    <w:basedOn w:val="Standa2"/>
    <w:uiPriority w:val="99"/>
    <w:semiHidden/>
    <w:rsid w:val="00AF77CF"/>
    <w:rPr>
      <w:rFonts w:ascii="Lucida Grande" w:hAnsi="Lucida Grande"/>
      <w:sz w:val="18"/>
      <w:szCs w:val="18"/>
    </w:rPr>
  </w:style>
  <w:style w:type="character" w:customStyle="1" w:styleId="BalloonTextChar">
    <w:name w:val="Balloon Text Char"/>
    <w:uiPriority w:val="99"/>
    <w:semiHidden/>
    <w:rsid w:val="00AF77CF"/>
    <w:rPr>
      <w:rFonts w:ascii="Lucida Grande" w:hAnsi="Lucida Grande"/>
      <w:sz w:val="18"/>
      <w:lang w:eastAsia="de-DE"/>
    </w:rPr>
  </w:style>
  <w:style w:type="paragraph" w:customStyle="1" w:styleId="Fuzei">
    <w:name w:val="Fußzei"/>
    <w:basedOn w:val="Standa2"/>
    <w:uiPriority w:val="99"/>
    <w:rsid w:val="00297F2A"/>
    <w:pPr>
      <w:tabs>
        <w:tab w:val="center" w:pos="4536"/>
        <w:tab w:val="right" w:pos="9072"/>
      </w:tabs>
    </w:pPr>
  </w:style>
  <w:style w:type="character" w:customStyle="1" w:styleId="FooterChar">
    <w:name w:val="Footer Char"/>
    <w:basedOn w:val="Absatz-Standardschrift1"/>
    <w:uiPriority w:val="99"/>
    <w:rsid w:val="00297F2A"/>
    <w:rPr>
      <w:rFonts w:eastAsia="Times New Roman" w:cs="Times New Roman"/>
      <w:sz w:val="24"/>
    </w:rPr>
  </w:style>
  <w:style w:type="character" w:styleId="Link">
    <w:name w:val="Hyperlink"/>
    <w:basedOn w:val="Absatz-Standardschrift1"/>
    <w:uiPriority w:val="99"/>
    <w:rsid w:val="009E7926"/>
    <w:rPr>
      <w:rFonts w:cs="Times New Roman"/>
      <w:color w:val="auto"/>
      <w:u w:val="single"/>
    </w:rPr>
  </w:style>
  <w:style w:type="character" w:styleId="Kommentarzeichen">
    <w:name w:val="annotation reference"/>
    <w:basedOn w:val="Absatz-Standardschrift"/>
    <w:uiPriority w:val="99"/>
    <w:semiHidden/>
    <w:rsid w:val="00F93B21"/>
    <w:rPr>
      <w:rFonts w:cs="Times New Roman"/>
      <w:sz w:val="18"/>
    </w:rPr>
  </w:style>
  <w:style w:type="paragraph" w:styleId="Kommentartext">
    <w:name w:val="annotation text"/>
    <w:basedOn w:val="Standa"/>
    <w:link w:val="KommentartextZeichen"/>
    <w:uiPriority w:val="99"/>
    <w:semiHidden/>
    <w:rsid w:val="00F93B21"/>
  </w:style>
  <w:style w:type="character" w:customStyle="1" w:styleId="KommentartextZeichen">
    <w:name w:val="Kommentartext Zeichen"/>
    <w:basedOn w:val="Absatz-Standardschrift"/>
    <w:link w:val="Kommentartext"/>
    <w:uiPriority w:val="99"/>
    <w:semiHidden/>
    <w:rPr>
      <w:rFonts w:cs="Times New Roman"/>
      <w:sz w:val="24"/>
      <w:lang w:eastAsia="de-DE"/>
    </w:rPr>
  </w:style>
  <w:style w:type="paragraph" w:styleId="Kommentarthema">
    <w:name w:val="annotation subject"/>
    <w:basedOn w:val="Kommentartext"/>
    <w:next w:val="Kommentartext"/>
    <w:link w:val="KommentarthemaZeichen"/>
    <w:uiPriority w:val="99"/>
    <w:semiHidden/>
    <w:rsid w:val="00F93B21"/>
  </w:style>
  <w:style w:type="character" w:customStyle="1" w:styleId="KommentarthemaZeichen">
    <w:name w:val="Kommentarthema Zeichen"/>
    <w:basedOn w:val="KommentartextZeichen"/>
    <w:link w:val="Kommentarthema"/>
    <w:uiPriority w:val="99"/>
    <w:semiHidden/>
    <w:rPr>
      <w:rFonts w:cs="Times New Roman"/>
      <w:b/>
      <w:bCs/>
      <w:sz w:val="24"/>
      <w:lang w:eastAsia="de-DE"/>
    </w:rPr>
  </w:style>
  <w:style w:type="paragraph" w:customStyle="1" w:styleId="Sprechblasen1">
    <w:name w:val="Sprechblasen1"/>
    <w:basedOn w:val="Standa"/>
    <w:uiPriority w:val="99"/>
    <w:semiHidden/>
    <w:rsid w:val="00F93B21"/>
    <w:rPr>
      <w:rFonts w:ascii="Lucida Grande" w:hAnsi="Lucida Grande"/>
      <w:sz w:val="18"/>
      <w:szCs w:val="18"/>
    </w:rPr>
  </w:style>
  <w:style w:type="character" w:customStyle="1" w:styleId="BalloonTextChar1">
    <w:name w:val="Balloon Text Char1"/>
    <w:basedOn w:val="Absatz-Standardschrift"/>
    <w:uiPriority w:val="99"/>
    <w:semiHidden/>
    <w:rPr>
      <w:rFonts w:ascii="Lucida Grande" w:hAnsi="Lucida Grande" w:cs="Times New Roman"/>
      <w:sz w:val="18"/>
      <w:lang w:eastAsia="de-DE"/>
    </w:rPr>
  </w:style>
  <w:style w:type="paragraph" w:customStyle="1" w:styleId="Dokumentstru">
    <w:name w:val="Dokumentstru"/>
    <w:basedOn w:val="Standa"/>
    <w:uiPriority w:val="99"/>
    <w:semiHidden/>
    <w:rsid w:val="00D0657A"/>
    <w:rPr>
      <w:rFonts w:ascii="Lucida Grande" w:hAnsi="Lucida Grande" w:cs="Lucida Grande"/>
    </w:rPr>
  </w:style>
  <w:style w:type="character" w:customStyle="1" w:styleId="DocumentMapChar">
    <w:name w:val="Document Map Char"/>
    <w:basedOn w:val="Absatz-Standardschrift"/>
    <w:uiPriority w:val="99"/>
    <w:semiHidden/>
    <w:rsid w:val="00D0657A"/>
    <w:rPr>
      <w:rFonts w:ascii="Lucida Grande" w:hAnsi="Lucida Grande" w:cs="Lucida Grande"/>
      <w:sz w:val="24"/>
      <w:lang w:eastAsia="de-DE"/>
    </w:rPr>
  </w:style>
  <w:style w:type="paragraph" w:styleId="Listenabsatz">
    <w:name w:val="List Paragraph"/>
    <w:basedOn w:val="Standa"/>
    <w:uiPriority w:val="99"/>
    <w:qFormat/>
    <w:rsid w:val="009E7926"/>
    <w:pPr>
      <w:ind w:left="567"/>
      <w:contextualSpacing/>
      <w:jc w:val="left"/>
    </w:pPr>
  </w:style>
  <w:style w:type="table" w:customStyle="1" w:styleId="Tabellengi">
    <w:name w:val="Tabellengi"/>
    <w:basedOn w:val="NormaleTabe1"/>
    <w:uiPriority w:val="99"/>
    <w:rsid w:val="00D0657A"/>
    <w:rPr>
      <w:rFonts w:eastAsia="Times New Roman"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krpe">
    <w:name w:val="Textk_rpe"/>
    <w:basedOn w:val="Standa2"/>
    <w:uiPriority w:val="99"/>
    <w:rsid w:val="00D0657A"/>
    <w:rPr>
      <w:rFonts w:ascii="Arial" w:hAnsi="Arial"/>
      <w:sz w:val="36"/>
      <w:szCs w:val="20"/>
    </w:rPr>
  </w:style>
  <w:style w:type="paragraph" w:styleId="Funotentext">
    <w:name w:val="footnote text"/>
    <w:basedOn w:val="Standa"/>
    <w:link w:val="FunotentextZeichen"/>
    <w:uiPriority w:val="99"/>
    <w:semiHidden/>
    <w:rsid w:val="008514FA"/>
    <w:pPr>
      <w:ind w:left="284" w:hanging="284"/>
    </w:pPr>
    <w:rPr>
      <w:sz w:val="20"/>
    </w:rPr>
  </w:style>
  <w:style w:type="character" w:customStyle="1" w:styleId="FunotentextZeichen">
    <w:name w:val="Fußnotentext Zeichen"/>
    <w:basedOn w:val="Absatz-Standardschrift"/>
    <w:link w:val="Funotentext"/>
    <w:uiPriority w:val="99"/>
    <w:rsid w:val="008514FA"/>
    <w:rPr>
      <w:rFonts w:ascii="Times" w:hAnsi="Times" w:cs="Times New Roman"/>
      <w:sz w:val="24"/>
      <w:lang w:eastAsia="de-DE"/>
    </w:rPr>
  </w:style>
  <w:style w:type="character" w:styleId="Funotenzeichen">
    <w:name w:val="footnote reference"/>
    <w:basedOn w:val="Absatz-Standardschrift"/>
    <w:uiPriority w:val="99"/>
    <w:semiHidden/>
    <w:rsid w:val="008514FA"/>
    <w:rPr>
      <w:rFonts w:cs="Times New Roman"/>
      <w:b/>
      <w:bCs/>
      <w:vertAlign w:val="baseline"/>
    </w:rPr>
  </w:style>
  <w:style w:type="paragraph" w:customStyle="1" w:styleId="berschri3">
    <w:name w:val="Überschri3"/>
    <w:basedOn w:val="Standa2"/>
    <w:next w:val="Standa2"/>
    <w:uiPriority w:val="99"/>
    <w:rsid w:val="00D0657A"/>
    <w:pPr>
      <w:keepNext/>
      <w:numPr>
        <w:numId w:val="1"/>
      </w:numPr>
      <w:tabs>
        <w:tab w:val="left" w:pos="702"/>
      </w:tabs>
      <w:spacing w:after="120"/>
      <w:ind w:firstLine="12"/>
      <w:jc w:val="both"/>
      <w:outlineLvl w:val="0"/>
    </w:pPr>
    <w:rPr>
      <w:rFonts w:ascii="Arial" w:eastAsia="ＭＳ 明朝" w:hAnsi="Arial" w:cs="ＭＳ 明朝"/>
      <w:b/>
      <w:bCs/>
      <w:kern w:val="32"/>
      <w:sz w:val="28"/>
      <w:szCs w:val="28"/>
      <w:lang w:val="de-CH"/>
    </w:rPr>
  </w:style>
  <w:style w:type="paragraph" w:customStyle="1" w:styleId="berschri2">
    <w:name w:val="Überschri2"/>
    <w:basedOn w:val="Standa2"/>
    <w:next w:val="Standa2"/>
    <w:uiPriority w:val="99"/>
    <w:rsid w:val="00D0657A"/>
    <w:pPr>
      <w:keepNext/>
      <w:numPr>
        <w:ilvl w:val="1"/>
        <w:numId w:val="1"/>
      </w:numPr>
      <w:tabs>
        <w:tab w:val="num" w:pos="702"/>
      </w:tabs>
      <w:spacing w:before="240" w:after="120"/>
      <w:outlineLvl w:val="1"/>
    </w:pPr>
    <w:rPr>
      <w:rFonts w:ascii="Arial" w:eastAsia="ＭＳ 明朝" w:hAnsi="Arial" w:cs="ＭＳ 明朝"/>
      <w:b/>
      <w:bCs/>
      <w:i/>
      <w:iCs/>
      <w:lang w:val="de-CH"/>
    </w:rPr>
  </w:style>
  <w:style w:type="paragraph" w:customStyle="1" w:styleId="berschri1">
    <w:name w:val="Überschri1"/>
    <w:basedOn w:val="Standa2"/>
    <w:next w:val="Standa2"/>
    <w:uiPriority w:val="99"/>
    <w:rsid w:val="00D0657A"/>
    <w:pPr>
      <w:keepNext/>
      <w:numPr>
        <w:ilvl w:val="2"/>
        <w:numId w:val="1"/>
      </w:numPr>
      <w:tabs>
        <w:tab w:val="num" w:pos="702"/>
      </w:tabs>
      <w:spacing w:before="240" w:after="120"/>
      <w:ind w:firstLine="6"/>
      <w:outlineLvl w:val="2"/>
    </w:pPr>
    <w:rPr>
      <w:rFonts w:ascii="Arial" w:eastAsia="ＭＳ 明朝" w:hAnsi="Arial" w:cs="ＭＳ 明朝"/>
      <w:b/>
      <w:bCs/>
      <w:sz w:val="22"/>
      <w:szCs w:val="22"/>
      <w:lang w:val="de-CH"/>
    </w:rPr>
  </w:style>
  <w:style w:type="paragraph" w:customStyle="1" w:styleId="Standardarial">
    <w:name w:val="Standard_arial"/>
    <w:uiPriority w:val="99"/>
    <w:rsid w:val="00D0657A"/>
    <w:rPr>
      <w:rFonts w:ascii="Arial" w:eastAsia="ＭＳ 明朝" w:hAnsi="Arial" w:cs="ＭＳ 明朝"/>
      <w:sz w:val="24"/>
      <w:szCs w:val="24"/>
      <w:lang w:val="it-IT" w:eastAsia="de-DE"/>
    </w:rPr>
  </w:style>
  <w:style w:type="paragraph" w:customStyle="1" w:styleId="Textkrpe0">
    <w:name w:val="Textkörpe"/>
    <w:basedOn w:val="Standa2"/>
    <w:uiPriority w:val="99"/>
    <w:rsid w:val="00D0657A"/>
    <w:rPr>
      <w:rFonts w:ascii="Arial" w:eastAsia="ＭＳ 明朝" w:hAnsi="Arial" w:cs="ＭＳ 明朝"/>
      <w:i/>
      <w:iCs/>
    </w:rPr>
  </w:style>
  <w:style w:type="character" w:styleId="Seitenzahl">
    <w:name w:val="page number"/>
    <w:basedOn w:val="Absatzstandardschriftart"/>
    <w:uiPriority w:val="99"/>
    <w:rsid w:val="00D0657A"/>
    <w:rPr>
      <w:rFonts w:cs="Times New Roman"/>
    </w:rPr>
  </w:style>
  <w:style w:type="paragraph" w:customStyle="1" w:styleId="Formatvorlage">
    <w:name w:val="Formatvorlage"/>
    <w:uiPriority w:val="99"/>
    <w:rsid w:val="00D0657A"/>
    <w:pPr>
      <w:widowControl w:val="0"/>
      <w:autoSpaceDE w:val="0"/>
      <w:autoSpaceDN w:val="0"/>
      <w:adjustRightInd w:val="0"/>
    </w:pPr>
    <w:rPr>
      <w:rFonts w:ascii="Arial" w:eastAsia="ＭＳ 明朝" w:hAnsi="Arial" w:cs="Arial"/>
      <w:sz w:val="24"/>
      <w:szCs w:val="24"/>
      <w:lang w:eastAsia="de-DE"/>
    </w:rPr>
  </w:style>
  <w:style w:type="table" w:customStyle="1" w:styleId="Tabellengi1">
    <w:name w:val="Tabellengi1"/>
    <w:basedOn w:val="NormaleTabe"/>
    <w:uiPriority w:val="99"/>
    <w:rsid w:val="00D0657A"/>
    <w:rPr>
      <w:rFonts w:eastAsia="ＭＳ 明朝" w:hAnsi="de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rschri0">
    <w:name w:val="†berschri"/>
    <w:basedOn w:val="Standa2"/>
    <w:next w:val="Standa2"/>
    <w:uiPriority w:val="99"/>
    <w:rsid w:val="00D0657A"/>
    <w:pPr>
      <w:keepNext/>
      <w:tabs>
        <w:tab w:val="left" w:pos="702"/>
      </w:tabs>
      <w:spacing w:after="120"/>
      <w:ind w:firstLine="12"/>
      <w:jc w:val="both"/>
      <w:outlineLvl w:val="0"/>
    </w:pPr>
    <w:rPr>
      <w:rFonts w:ascii="Arial" w:hAnsi="Arial"/>
      <w:b/>
      <w:kern w:val="32"/>
      <w:sz w:val="28"/>
      <w:szCs w:val="20"/>
      <w:lang w:val="de-CH"/>
    </w:rPr>
  </w:style>
  <w:style w:type="paragraph" w:customStyle="1" w:styleId="berschri20">
    <w:name w:val="†berschri2"/>
    <w:basedOn w:val="Standa2"/>
    <w:next w:val="Standa2"/>
    <w:uiPriority w:val="99"/>
    <w:rsid w:val="00D0657A"/>
    <w:pPr>
      <w:keepNext/>
      <w:tabs>
        <w:tab w:val="num" w:pos="702"/>
      </w:tabs>
      <w:spacing w:before="240" w:after="120"/>
      <w:outlineLvl w:val="1"/>
    </w:pPr>
    <w:rPr>
      <w:rFonts w:ascii="Arial" w:hAnsi="Arial"/>
      <w:b/>
      <w:i/>
      <w:szCs w:val="20"/>
      <w:lang w:val="de-CH"/>
    </w:rPr>
  </w:style>
  <w:style w:type="paragraph" w:customStyle="1" w:styleId="berschri10">
    <w:name w:val="†berschri1"/>
    <w:basedOn w:val="Standa2"/>
    <w:next w:val="Standa2"/>
    <w:uiPriority w:val="99"/>
    <w:rsid w:val="00D0657A"/>
    <w:pPr>
      <w:keepNext/>
      <w:tabs>
        <w:tab w:val="num" w:pos="702"/>
        <w:tab w:val="num" w:pos="954"/>
      </w:tabs>
      <w:spacing w:before="240" w:after="120"/>
      <w:ind w:firstLine="6"/>
      <w:outlineLvl w:val="2"/>
    </w:pPr>
    <w:rPr>
      <w:rFonts w:ascii="Arial" w:hAnsi="Arial"/>
      <w:b/>
      <w:sz w:val="22"/>
      <w:szCs w:val="20"/>
      <w:lang w:val="de-CH"/>
    </w:rPr>
  </w:style>
  <w:style w:type="paragraph" w:customStyle="1" w:styleId="rght">
    <w:name w:val="rg_ht"/>
    <w:basedOn w:val="Standa2"/>
    <w:uiPriority w:val="99"/>
    <w:rsid w:val="00D0657A"/>
    <w:pPr>
      <w:spacing w:beforeLines="1" w:afterLines="1"/>
    </w:pPr>
    <w:rPr>
      <w:rFonts w:ascii="Times" w:hAnsi="Times"/>
      <w:sz w:val="20"/>
      <w:szCs w:val="20"/>
    </w:rPr>
  </w:style>
  <w:style w:type="paragraph" w:customStyle="1" w:styleId="Standa1">
    <w:name w:val="Standa1"/>
    <w:uiPriority w:val="99"/>
    <w:rsid w:val="00D0657A"/>
    <w:rPr>
      <w:rFonts w:eastAsia="Times New Roman" w:hAnsi="ded"/>
      <w:sz w:val="24"/>
      <w:szCs w:val="24"/>
      <w:lang w:eastAsia="de-DE"/>
    </w:rPr>
  </w:style>
  <w:style w:type="character" w:customStyle="1" w:styleId="Zeilennumme">
    <w:name w:val="Zeilennumme"/>
    <w:uiPriority w:val="99"/>
    <w:rsid w:val="00453868"/>
    <w:rPr>
      <w:rFonts w:ascii="Times" w:hAnsi="Times"/>
      <w:sz w:val="22"/>
    </w:rPr>
  </w:style>
  <w:style w:type="character" w:customStyle="1" w:styleId="Zeilennumme1">
    <w:name w:val="Zeilennumme1"/>
    <w:basedOn w:val="Absatz-Standardschrift"/>
    <w:uiPriority w:val="99"/>
    <w:semiHidden/>
    <w:rsid w:val="009E7926"/>
    <w:rPr>
      <w:rFonts w:cs="Times New Roman"/>
    </w:rPr>
  </w:style>
  <w:style w:type="character" w:customStyle="1" w:styleId="Herausst">
    <w:name w:val="Herausst"/>
    <w:basedOn w:val="Absatz-Standardschrift"/>
    <w:uiPriority w:val="99"/>
    <w:rsid w:val="009E7926"/>
    <w:rPr>
      <w:rFonts w:cs="Times New Roman"/>
      <w:i/>
      <w:iCs/>
    </w:rPr>
  </w:style>
  <w:style w:type="character" w:styleId="IntensiveHervorhebung">
    <w:name w:val="Intense Emphasis"/>
    <w:basedOn w:val="Herausst"/>
    <w:uiPriority w:val="99"/>
    <w:rsid w:val="001F6670"/>
    <w:rPr>
      <w:rFonts w:cs="Times New Roman"/>
      <w:b/>
      <w:bCs/>
      <w:i/>
      <w:iCs/>
      <w:color w:val="auto"/>
    </w:rPr>
  </w:style>
  <w:style w:type="character" w:customStyle="1" w:styleId="Heading1Char">
    <w:name w:val="Heading 1 Char"/>
    <w:basedOn w:val="Absatz-Standardschrift"/>
    <w:uiPriority w:val="99"/>
    <w:rsid w:val="00FB209B"/>
    <w:rPr>
      <w:rFonts w:ascii="Arial" w:eastAsia="ＭＳ ゴシック" w:hAnsi="Arial" w:cs="Times New Roman"/>
      <w:b/>
      <w:bCs/>
      <w:sz w:val="32"/>
      <w:lang w:eastAsia="de-DE"/>
    </w:rPr>
  </w:style>
  <w:style w:type="paragraph" w:customStyle="1" w:styleId="Kopfze1">
    <w:name w:val="Kopfze1"/>
    <w:basedOn w:val="Standa"/>
    <w:uiPriority w:val="99"/>
    <w:rsid w:val="008514FA"/>
    <w:pPr>
      <w:tabs>
        <w:tab w:val="left" w:pos="0"/>
        <w:tab w:val="right" w:pos="9072"/>
      </w:tabs>
      <w:spacing w:line="240" w:lineRule="auto"/>
      <w:jc w:val="left"/>
    </w:pPr>
    <w:rPr>
      <w:rFonts w:ascii="Arial" w:eastAsia="ＭＳ 明朝" w:hAnsi="Arial"/>
      <w:b/>
      <w:sz w:val="22"/>
    </w:rPr>
  </w:style>
  <w:style w:type="character" w:customStyle="1" w:styleId="HeaderChar1">
    <w:name w:val="Header Char1"/>
    <w:basedOn w:val="Absatz-Standardschrift"/>
    <w:uiPriority w:val="99"/>
    <w:rsid w:val="008514FA"/>
    <w:rPr>
      <w:rFonts w:ascii="Arial" w:eastAsia="ＭＳ 明朝" w:hAnsi="Arial" w:cs="Times New Roman"/>
      <w:b/>
      <w:sz w:val="24"/>
      <w:lang w:eastAsia="de-DE"/>
    </w:rPr>
  </w:style>
  <w:style w:type="paragraph" w:customStyle="1" w:styleId="Fuzei1">
    <w:name w:val="Fußzei1"/>
    <w:basedOn w:val="Standa"/>
    <w:uiPriority w:val="99"/>
    <w:rsid w:val="009E7926"/>
    <w:pPr>
      <w:tabs>
        <w:tab w:val="center" w:pos="4536"/>
        <w:tab w:val="right" w:pos="9072"/>
      </w:tabs>
      <w:spacing w:line="240" w:lineRule="auto"/>
    </w:pPr>
  </w:style>
  <w:style w:type="character" w:customStyle="1" w:styleId="FooterChar1">
    <w:name w:val="Footer Char1"/>
    <w:basedOn w:val="Absatz-Standardschrift"/>
    <w:uiPriority w:val="99"/>
    <w:rsid w:val="009E7926"/>
    <w:rPr>
      <w:rFonts w:ascii="Times" w:hAnsi="Times" w:cs="Times New Roman"/>
      <w:sz w:val="24"/>
      <w:lang w:eastAsia="de-DE"/>
    </w:rPr>
  </w:style>
  <w:style w:type="character" w:customStyle="1" w:styleId="Heading2Char">
    <w:name w:val="Heading 2 Char"/>
    <w:basedOn w:val="Absatz-Standardschrift"/>
    <w:uiPriority w:val="99"/>
    <w:rsid w:val="00453868"/>
    <w:rPr>
      <w:rFonts w:ascii="Arial" w:eastAsia="ＭＳ ゴシック" w:hAnsi="Arial" w:cs="Times New Roman"/>
      <w:b/>
      <w:bCs/>
      <w:sz w:val="26"/>
      <w:lang w:eastAsia="de-DE"/>
    </w:rPr>
  </w:style>
  <w:style w:type="character" w:customStyle="1" w:styleId="Heading3Char">
    <w:name w:val="Heading 3 Char"/>
    <w:basedOn w:val="Absatz-Standardschrift"/>
    <w:uiPriority w:val="99"/>
    <w:rsid w:val="00453868"/>
    <w:rPr>
      <w:rFonts w:ascii="Arial" w:eastAsia="ＭＳ ゴシック" w:hAnsi="Arial" w:cs="Times New Roman"/>
      <w:b/>
      <w:bCs/>
      <w:sz w:val="24"/>
      <w:lang w:eastAsia="de-DE"/>
    </w:rPr>
  </w:style>
  <w:style w:type="character" w:styleId="Betont">
    <w:name w:val="Strong"/>
    <w:basedOn w:val="Absatz-Standardschrift"/>
    <w:uiPriority w:val="99"/>
    <w:qFormat/>
    <w:rsid w:val="00546334"/>
    <w:rPr>
      <w:rFonts w:cs="Times New Roman"/>
      <w:b/>
      <w:bCs/>
    </w:rPr>
  </w:style>
  <w:style w:type="paragraph" w:customStyle="1" w:styleId="TabelleKopfzeile">
    <w:name w:val="Tabelle Kopfzeile"/>
    <w:basedOn w:val="TabelleStandardzelle"/>
    <w:uiPriority w:val="99"/>
    <w:rsid w:val="00546334"/>
    <w:rPr>
      <w:b/>
    </w:rPr>
  </w:style>
  <w:style w:type="paragraph" w:customStyle="1" w:styleId="TabelleStandardzelle">
    <w:name w:val="Tabelle Standardzelle"/>
    <w:basedOn w:val="Standa"/>
    <w:uiPriority w:val="99"/>
    <w:rsid w:val="00546334"/>
    <w:pPr>
      <w:spacing w:line="240" w:lineRule="auto"/>
      <w:jc w:val="left"/>
    </w:pPr>
    <w:rPr>
      <w:sz w:val="20"/>
    </w:rPr>
  </w:style>
  <w:style w:type="character" w:customStyle="1" w:styleId="Heading4Char">
    <w:name w:val="Heading 4 Char"/>
    <w:basedOn w:val="Absatz-Standardschrift"/>
    <w:uiPriority w:val="99"/>
    <w:rsid w:val="00546334"/>
    <w:rPr>
      <w:rFonts w:ascii="Times" w:eastAsia="ＭＳ ゴシック" w:hAnsi="Times" w:cs="Times New Roman"/>
      <w:iCs/>
      <w:sz w:val="24"/>
      <w:lang w:eastAsia="de-DE"/>
    </w:rPr>
  </w:style>
  <w:style w:type="character" w:customStyle="1" w:styleId="GesichteterHyperl">
    <w:name w:val="GesichteterHyperl"/>
    <w:basedOn w:val="Absatz-Standardschrift"/>
    <w:uiPriority w:val="99"/>
    <w:semiHidden/>
    <w:rsid w:val="00546334"/>
    <w:rPr>
      <w:rFonts w:cs="Times New Roman"/>
      <w:color w:val="800080"/>
      <w:u w:val="single"/>
    </w:rPr>
  </w:style>
  <w:style w:type="paragraph" w:customStyle="1" w:styleId="Zitat">
    <w:name w:val="Zitat"/>
    <w:basedOn w:val="Standa"/>
    <w:uiPriority w:val="99"/>
    <w:rsid w:val="001F6670"/>
    <w:pPr>
      <w:ind w:left="567"/>
    </w:pPr>
  </w:style>
  <w:style w:type="character" w:customStyle="1" w:styleId="IntensiveHervorhebung2">
    <w:name w:val="Intensive Hervorhebung 2"/>
    <w:basedOn w:val="Herausst"/>
    <w:uiPriority w:val="99"/>
    <w:rsid w:val="0007045C"/>
    <w:rPr>
      <w:rFonts w:cs="Times New Roman"/>
      <w:i/>
      <w:iCs/>
      <w:u w:val="single"/>
    </w:rPr>
  </w:style>
  <w:style w:type="paragraph" w:customStyle="1" w:styleId="AntwortLinien">
    <w:name w:val="Antwort Linien"/>
    <w:basedOn w:val="Standa"/>
    <w:next w:val="Standa"/>
    <w:uiPriority w:val="99"/>
    <w:rsid w:val="009517D1"/>
    <w:pPr>
      <w:tabs>
        <w:tab w:val="left" w:pos="8959"/>
      </w:tabs>
      <w:spacing w:line="240" w:lineRule="auto"/>
    </w:pPr>
    <w:rPr>
      <w:sz w:val="48"/>
      <w:szCs w:val="48"/>
      <w:u w:val="single"/>
    </w:rPr>
  </w:style>
  <w:style w:type="paragraph" w:customStyle="1" w:styleId="GrammatikStze">
    <w:name w:val="Grammatik Sätze"/>
    <w:basedOn w:val="Standa"/>
    <w:next w:val="AntwortLinien"/>
    <w:uiPriority w:val="99"/>
    <w:rsid w:val="009517D1"/>
    <w:pPr>
      <w:tabs>
        <w:tab w:val="left" w:pos="6237"/>
        <w:tab w:val="right" w:pos="9065"/>
      </w:tabs>
      <w:spacing w:before="120"/>
      <w:jc w:val="left"/>
    </w:pPr>
  </w:style>
  <w:style w:type="paragraph" w:customStyle="1" w:styleId="AntwortLinienKasten">
    <w:name w:val="Antwort Linien Kasten"/>
    <w:basedOn w:val="AntwortLinien"/>
    <w:uiPriority w:val="99"/>
    <w:rsid w:val="009517D1"/>
    <w:pPr>
      <w:tabs>
        <w:tab w:val="clear" w:pos="8959"/>
      </w:tabs>
    </w:pPr>
  </w:style>
  <w:style w:type="paragraph" w:customStyle="1" w:styleId="Abbildung">
    <w:name w:val="Abbildung"/>
    <w:basedOn w:val="Standa"/>
    <w:uiPriority w:val="99"/>
    <w:rsid w:val="00550E6B"/>
    <w:pPr>
      <w:spacing w:before="240" w:after="120" w:line="240" w:lineRule="auto"/>
      <w:jc w:val="left"/>
    </w:pPr>
    <w:rPr>
      <w:noProof/>
      <w:lang w:val="de-CH" w:eastAsia="de-CH"/>
    </w:rPr>
  </w:style>
  <w:style w:type="paragraph" w:customStyle="1" w:styleId="Abbildungslegend">
    <w:name w:val="Abbildungslegend"/>
    <w:basedOn w:val="Standa"/>
    <w:uiPriority w:val="99"/>
    <w:rsid w:val="00550E6B"/>
    <w:pPr>
      <w:spacing w:after="480" w:line="240" w:lineRule="auto"/>
      <w:jc w:val="left"/>
    </w:pPr>
    <w:rPr>
      <w:sz w:val="22"/>
      <w:szCs w:val="22"/>
    </w:rPr>
  </w:style>
  <w:style w:type="paragraph" w:customStyle="1" w:styleId="Frage">
    <w:name w:val="Frage"/>
    <w:basedOn w:val="Listenabsatz"/>
    <w:uiPriority w:val="99"/>
    <w:rsid w:val="004C0094"/>
    <w:pPr>
      <w:keepNext/>
      <w:numPr>
        <w:numId w:val="3"/>
      </w:numPr>
    </w:pPr>
  </w:style>
  <w:style w:type="character" w:customStyle="1" w:styleId="HerausstellenFarbe">
    <w:name w:val="Herausstellen Farbe"/>
    <w:basedOn w:val="Absatz-Standardschrift"/>
    <w:uiPriority w:val="99"/>
    <w:rsid w:val="008A0A0A"/>
    <w:rPr>
      <w:rFonts w:cs="Times New Roman"/>
      <w:color w:val="D53C81"/>
    </w:rPr>
  </w:style>
  <w:style w:type="paragraph" w:customStyle="1" w:styleId="GrammatikStzebersetzung">
    <w:name w:val="Grammatik Sätze Übersetzung"/>
    <w:basedOn w:val="GrammatikStze"/>
    <w:uiPriority w:val="99"/>
    <w:rsid w:val="008A0A0A"/>
    <w:pPr>
      <w:spacing w:before="0" w:after="120"/>
    </w:pPr>
  </w:style>
  <w:style w:type="paragraph" w:customStyle="1" w:styleId="Textklein">
    <w:name w:val="Text klein"/>
    <w:basedOn w:val="Standa"/>
    <w:uiPriority w:val="99"/>
    <w:rsid w:val="008A0A0A"/>
    <w:pPr>
      <w:spacing w:line="280" w:lineRule="exact"/>
    </w:pPr>
    <w:rPr>
      <w:sz w:val="21"/>
      <w:szCs w:val="22"/>
    </w:rPr>
  </w:style>
  <w:style w:type="paragraph" w:customStyle="1" w:styleId="Teilfrage">
    <w:name w:val="Teilfrage"/>
    <w:basedOn w:val="Frage"/>
    <w:uiPriority w:val="99"/>
    <w:rsid w:val="004C0094"/>
    <w:pPr>
      <w:keepNext w:val="0"/>
      <w:numPr>
        <w:numId w:val="2"/>
      </w:numPr>
    </w:pPr>
  </w:style>
  <w:style w:type="paragraph" w:customStyle="1" w:styleId="TextkleinneuerAbsatz">
    <w:name w:val="Text klein neuer Absatz"/>
    <w:basedOn w:val="Textklein"/>
    <w:uiPriority w:val="99"/>
    <w:rsid w:val="00F168E3"/>
    <w:pPr>
      <w:ind w:firstLine="284"/>
    </w:pPr>
  </w:style>
  <w:style w:type="paragraph" w:customStyle="1" w:styleId="KopfzeileLP">
    <w:name w:val="Kopfzeile LP"/>
    <w:basedOn w:val="Kopfze1"/>
    <w:uiPriority w:val="99"/>
    <w:rsid w:val="008514FA"/>
    <w:pPr>
      <w:tabs>
        <w:tab w:val="right" w:pos="9752"/>
      </w:tabs>
      <w:ind w:left="-851" w:right="-567"/>
    </w:pPr>
  </w:style>
  <w:style w:type="paragraph" w:styleId="Sprechblasentext">
    <w:name w:val="Balloon Text"/>
    <w:basedOn w:val="Standard"/>
    <w:link w:val="SprechblasentextZeichen"/>
    <w:uiPriority w:val="99"/>
    <w:semiHidden/>
    <w:rsid w:val="00DA5F5C"/>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00378E"/>
    <w:rPr>
      <w:rFonts w:ascii="Lucida Grande" w:hAnsi="Lucida Grande"/>
      <w:sz w:val="18"/>
      <w:szCs w:val="18"/>
      <w:lang w:eastAsia="de-DE"/>
    </w:rPr>
  </w:style>
  <w:style w:type="paragraph" w:styleId="Kopfzeile">
    <w:name w:val="header"/>
    <w:basedOn w:val="Standard"/>
    <w:link w:val="KopfzeileZeichen"/>
    <w:uiPriority w:val="99"/>
    <w:unhideWhenUsed/>
    <w:rsid w:val="00E245DB"/>
    <w:pPr>
      <w:tabs>
        <w:tab w:val="center" w:pos="4536"/>
        <w:tab w:val="right" w:pos="9072"/>
      </w:tabs>
    </w:pPr>
  </w:style>
  <w:style w:type="character" w:customStyle="1" w:styleId="KopfzeileZeichen">
    <w:name w:val="Kopfzeile Zeichen"/>
    <w:basedOn w:val="Absatzstandardschriftart"/>
    <w:link w:val="Kopfzeile"/>
    <w:uiPriority w:val="99"/>
    <w:rsid w:val="00E245DB"/>
    <w:rPr>
      <w:sz w:val="24"/>
      <w:szCs w:val="24"/>
      <w:lang w:eastAsia="de-DE"/>
    </w:rPr>
  </w:style>
  <w:style w:type="paragraph" w:styleId="Fuzeile">
    <w:name w:val="footer"/>
    <w:basedOn w:val="Standard"/>
    <w:link w:val="FuzeileZeichen"/>
    <w:uiPriority w:val="99"/>
    <w:unhideWhenUsed/>
    <w:rsid w:val="00E245DB"/>
    <w:pPr>
      <w:tabs>
        <w:tab w:val="center" w:pos="4536"/>
        <w:tab w:val="right" w:pos="9072"/>
      </w:tabs>
    </w:pPr>
  </w:style>
  <w:style w:type="character" w:customStyle="1" w:styleId="FuzeileZeichen">
    <w:name w:val="Fußzeile Zeichen"/>
    <w:basedOn w:val="Absatzstandardschriftart"/>
    <w:link w:val="Fuzeile"/>
    <w:uiPriority w:val="99"/>
    <w:rsid w:val="00E245DB"/>
    <w:rPr>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3117</Characters>
  <Application>Microsoft Macintosh Word</Application>
  <DocSecurity>0</DocSecurity>
  <Lines>25</Lines>
  <Paragraphs>7</Paragraphs>
  <ScaleCrop>false</ScaleCrop>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Andi Gredig</cp:lastModifiedBy>
  <cp:revision>3</cp:revision>
  <cp:lastPrinted>2013-06-10T09:55:00Z</cp:lastPrinted>
  <dcterms:created xsi:type="dcterms:W3CDTF">2013-06-07T13:15:00Z</dcterms:created>
  <dcterms:modified xsi:type="dcterms:W3CDTF">2013-06-10T09:55:00Z</dcterms:modified>
</cp:coreProperties>
</file>