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F3066" w14:textId="77777777" w:rsidR="008C33AE" w:rsidRPr="007F3064" w:rsidRDefault="008C33AE" w:rsidP="0007045C">
      <w:pPr>
        <w:pStyle w:val="berschri"/>
      </w:pPr>
      <w:bookmarkStart w:id="0" w:name="_GoBack"/>
      <w:bookmarkEnd w:id="0"/>
      <w:r w:rsidRPr="007F3064">
        <w:t>Merkmale des Schweizerdeutschen</w:t>
      </w:r>
    </w:p>
    <w:p w14:paraId="0D507C1E" w14:textId="77777777" w:rsidR="008C33AE" w:rsidRDefault="008C33AE" w:rsidP="009E7926">
      <w:pPr>
        <w:pStyle w:val="Standa"/>
      </w:pPr>
    </w:p>
    <w:p w14:paraId="63B6542D" w14:textId="77777777" w:rsidR="008C33AE" w:rsidRDefault="008C33AE" w:rsidP="00490CD0">
      <w:pPr>
        <w:pStyle w:val="Listenabsatz"/>
        <w:numPr>
          <w:ilvl w:val="0"/>
          <w:numId w:val="2"/>
        </w:numPr>
        <w:ind w:hanging="567"/>
      </w:pPr>
      <w:r w:rsidRPr="00212595">
        <w:t>Übersetzen Sie den unten stehenden standarddeutschen Text in Ihren Dialekt.</w:t>
      </w:r>
    </w:p>
    <w:p w14:paraId="64C8406A" w14:textId="77777777" w:rsidR="008C33AE" w:rsidRPr="00212595" w:rsidRDefault="008C33AE" w:rsidP="00490CD0">
      <w:pPr>
        <w:pStyle w:val="Listenabsatz"/>
        <w:numPr>
          <w:ilvl w:val="0"/>
          <w:numId w:val="2"/>
        </w:numPr>
        <w:ind w:hanging="567"/>
      </w:pPr>
      <w:r>
        <w:t>Vergleichen Sie Ihre Übersetzung mit derjenigen Ihrer Nachbarin/Ihres Nachbarn. Gibt es Unterschiede? Falls ja, welcher Art?</w:t>
      </w:r>
    </w:p>
    <w:p w14:paraId="715C009D" w14:textId="51FAEB66" w:rsidR="008C33AE" w:rsidRPr="00212595" w:rsidRDefault="008C33AE" w:rsidP="00490CD0">
      <w:pPr>
        <w:pStyle w:val="Listenabsatz"/>
        <w:numPr>
          <w:ilvl w:val="0"/>
          <w:numId w:val="2"/>
        </w:numPr>
        <w:ind w:hanging="567"/>
      </w:pPr>
      <w:r>
        <w:t>Vergleichen Sie den standarddeutschen Text mit Ihrer Übersetzung</w:t>
      </w:r>
      <w:r w:rsidRPr="00212595">
        <w:t xml:space="preserve"> und markieren Sie</w:t>
      </w:r>
      <w:r>
        <w:t> </w:t>
      </w:r>
      <w:r w:rsidR="007540A7">
        <w:t>Unterschiede</w:t>
      </w:r>
      <w:r>
        <w:t>…</w:t>
      </w:r>
    </w:p>
    <w:p w14:paraId="71908CA1" w14:textId="22259800" w:rsidR="008C33AE" w:rsidRPr="00212595" w:rsidRDefault="008C33AE" w:rsidP="004C0094">
      <w:pPr>
        <w:pStyle w:val="Teilfrage"/>
      </w:pPr>
      <w:r w:rsidRPr="00212595">
        <w:t>i</w:t>
      </w:r>
      <w:r w:rsidR="00F37885">
        <w:t xml:space="preserve">m </w:t>
      </w:r>
      <w:r w:rsidR="00F37885" w:rsidRPr="00D35B38">
        <w:rPr>
          <w:b/>
        </w:rPr>
        <w:t>Wortschatz</w:t>
      </w:r>
      <w:r w:rsidR="00F37885">
        <w:t xml:space="preserve"> </w:t>
      </w:r>
      <w:r w:rsidR="00DD7EA7">
        <w:t>(</w:t>
      </w:r>
      <w:r w:rsidRPr="00212595">
        <w:t>z.</w:t>
      </w:r>
      <w:r>
        <w:t xml:space="preserve"> </w:t>
      </w:r>
      <w:r w:rsidRPr="00212595">
        <w:t xml:space="preserve">B. </w:t>
      </w:r>
      <w:r w:rsidRPr="009E7926">
        <w:rPr>
          <w:rStyle w:val="Herausst"/>
        </w:rPr>
        <w:t>Gehsteig</w:t>
      </w:r>
      <w:r w:rsidRPr="00212595">
        <w:t xml:space="preserve"> – </w:t>
      </w:r>
      <w:r w:rsidRPr="009E7926">
        <w:rPr>
          <w:rStyle w:val="Herausst"/>
        </w:rPr>
        <w:t>Trottoir</w:t>
      </w:r>
      <w:r w:rsidRPr="00212595">
        <w:t>)</w:t>
      </w:r>
      <w:r w:rsidR="007540A7" w:rsidRPr="007540A7">
        <w:rPr>
          <w:rStyle w:val="Betont"/>
        </w:rPr>
        <w:t xml:space="preserve"> </w:t>
      </w:r>
      <w:r w:rsidR="007540A7" w:rsidRPr="0007045C">
        <w:rPr>
          <w:rStyle w:val="Betont"/>
        </w:rPr>
        <w:t>rot</w:t>
      </w:r>
      <w:r w:rsidR="007540A7">
        <w:rPr>
          <w:rStyle w:val="Betont"/>
          <w:b w:val="0"/>
        </w:rPr>
        <w:t>;</w:t>
      </w:r>
    </w:p>
    <w:p w14:paraId="516FF798" w14:textId="3873F340" w:rsidR="008C33AE" w:rsidRPr="00212595" w:rsidRDefault="008C33AE" w:rsidP="004C0094">
      <w:pPr>
        <w:pStyle w:val="Teilfrage"/>
      </w:pPr>
      <w:r w:rsidRPr="00212595">
        <w:t xml:space="preserve">in der </w:t>
      </w:r>
      <w:r w:rsidRPr="0007045C">
        <w:rPr>
          <w:rStyle w:val="Betont"/>
        </w:rPr>
        <w:t>Grammatik</w:t>
      </w:r>
      <w:r w:rsidRPr="00212595">
        <w:t xml:space="preserve"> (= Unterschiede im Satzbau, bei Verb</w:t>
      </w:r>
      <w:r>
        <w:softHyphen/>
      </w:r>
      <w:r w:rsidRPr="00212595">
        <w:t>formen, bei den Fällen etc., z.</w:t>
      </w:r>
      <w:r>
        <w:t xml:space="preserve"> </w:t>
      </w:r>
      <w:r w:rsidRPr="00212595">
        <w:t xml:space="preserve">B. </w:t>
      </w:r>
      <w:r w:rsidRPr="009E7926">
        <w:rPr>
          <w:rStyle w:val="Herausst"/>
        </w:rPr>
        <w:t xml:space="preserve">wollte </w:t>
      </w:r>
      <w:r w:rsidRPr="00212595">
        <w:t>–</w:t>
      </w:r>
      <w:r w:rsidRPr="009E7926">
        <w:rPr>
          <w:rStyle w:val="Herausst"/>
        </w:rPr>
        <w:t xml:space="preserve"> het wölle</w:t>
      </w:r>
      <w:r w:rsidR="007540A7">
        <w:rPr>
          <w:rStyle w:val="Herausst"/>
          <w:i w:val="0"/>
        </w:rPr>
        <w:t>)</w:t>
      </w:r>
      <w:r w:rsidR="007540A7" w:rsidRPr="007540A7">
        <w:rPr>
          <w:rStyle w:val="Betont"/>
        </w:rPr>
        <w:t xml:space="preserve"> </w:t>
      </w:r>
      <w:r w:rsidR="007540A7" w:rsidRPr="0007045C">
        <w:rPr>
          <w:rStyle w:val="Betont"/>
        </w:rPr>
        <w:t>grün</w:t>
      </w:r>
      <w:r>
        <w:t>;</w:t>
      </w:r>
    </w:p>
    <w:p w14:paraId="4F7A6CD7" w14:textId="22F98282" w:rsidR="008C33AE" w:rsidRPr="00212595" w:rsidRDefault="008C33AE" w:rsidP="004C0094">
      <w:pPr>
        <w:pStyle w:val="Teilfrage"/>
      </w:pPr>
      <w:r w:rsidRPr="00212595">
        <w:t xml:space="preserve">in der </w:t>
      </w:r>
      <w:r w:rsidR="00D35B38">
        <w:rPr>
          <w:rStyle w:val="Betont"/>
        </w:rPr>
        <w:t>Lautung</w:t>
      </w:r>
      <w:r w:rsidRPr="00212595">
        <w:t xml:space="preserve"> </w:t>
      </w:r>
      <w:r w:rsidR="00280209">
        <w:t>(</w:t>
      </w:r>
      <w:r w:rsidRPr="00212595">
        <w:t>z.</w:t>
      </w:r>
      <w:r>
        <w:t xml:space="preserve"> </w:t>
      </w:r>
      <w:r w:rsidRPr="00212595">
        <w:t xml:space="preserve">B. </w:t>
      </w:r>
      <w:r w:rsidRPr="009E7926">
        <w:rPr>
          <w:rStyle w:val="Herausst"/>
        </w:rPr>
        <w:t>Fr</w:t>
      </w:r>
      <w:r w:rsidRPr="0007045C">
        <w:rPr>
          <w:rStyle w:val="IntensiveHervorhebung2"/>
        </w:rPr>
        <w:t>eu</w:t>
      </w:r>
      <w:r w:rsidRPr="009E7926">
        <w:rPr>
          <w:rStyle w:val="Herausst"/>
        </w:rPr>
        <w:t>ndin</w:t>
      </w:r>
      <w:r w:rsidRPr="00212595">
        <w:t xml:space="preserve"> – </w:t>
      </w:r>
      <w:r w:rsidRPr="009E7926">
        <w:rPr>
          <w:rStyle w:val="Herausst"/>
        </w:rPr>
        <w:t>Fr</w:t>
      </w:r>
      <w:r w:rsidRPr="0007045C">
        <w:rPr>
          <w:rStyle w:val="IntensiveHervorhebung2"/>
        </w:rPr>
        <w:t>ü</w:t>
      </w:r>
      <w:r w:rsidRPr="009E7926">
        <w:rPr>
          <w:rStyle w:val="Herausst"/>
        </w:rPr>
        <w:t>ndin</w:t>
      </w:r>
      <w:r w:rsidRPr="00212595">
        <w:t>)</w:t>
      </w:r>
      <w:r w:rsidR="007540A7" w:rsidRPr="007540A7">
        <w:rPr>
          <w:rStyle w:val="Betont"/>
        </w:rPr>
        <w:t xml:space="preserve"> </w:t>
      </w:r>
      <w:r w:rsidR="007540A7" w:rsidRPr="0007045C">
        <w:rPr>
          <w:rStyle w:val="Betont"/>
        </w:rPr>
        <w:t>blau</w:t>
      </w:r>
      <w:r w:rsidR="007540A7">
        <w:rPr>
          <w:rStyle w:val="Betont"/>
          <w:b w:val="0"/>
        </w:rPr>
        <w:t>.</w:t>
      </w:r>
    </w:p>
    <w:p w14:paraId="26AE6027" w14:textId="77777777" w:rsidR="008C33AE" w:rsidRPr="00212595" w:rsidRDefault="008C33AE" w:rsidP="009E7926">
      <w:pPr>
        <w:pStyle w:val="Standa"/>
      </w:pPr>
    </w:p>
    <w:tbl>
      <w:tblPr>
        <w:tblStyle w:val="NormaleTabe1"/>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42" w:type="dxa"/>
        </w:tblCellMar>
        <w:tblLook w:val="0000" w:firstRow="0" w:lastRow="0" w:firstColumn="0" w:lastColumn="0" w:noHBand="0" w:noVBand="0"/>
      </w:tblPr>
      <w:tblGrid>
        <w:gridCol w:w="4323"/>
        <w:gridCol w:w="4747"/>
      </w:tblGrid>
      <w:tr w:rsidR="008C33AE" w:rsidRPr="00212595" w14:paraId="7C5FF298" w14:textId="77777777">
        <w:tc>
          <w:tcPr>
            <w:tcW w:w="4323" w:type="dxa"/>
            <w:vAlign w:val="center"/>
          </w:tcPr>
          <w:p w14:paraId="0AAB8F2A" w14:textId="77777777" w:rsidR="008C33AE" w:rsidRPr="00212595" w:rsidRDefault="008C33AE" w:rsidP="0007045C">
            <w:pPr>
              <w:pStyle w:val="TabelleKopfzeile"/>
            </w:pPr>
            <w:r w:rsidRPr="00212595">
              <w:t>Standarddeutsch</w:t>
            </w:r>
          </w:p>
        </w:tc>
        <w:tc>
          <w:tcPr>
            <w:tcW w:w="4747" w:type="dxa"/>
            <w:vAlign w:val="center"/>
          </w:tcPr>
          <w:p w14:paraId="729FED4F" w14:textId="77777777" w:rsidR="008C33AE" w:rsidRPr="00705C2E" w:rsidRDefault="008C33AE" w:rsidP="0007045C">
            <w:pPr>
              <w:pStyle w:val="TabelleKopfzeile"/>
            </w:pPr>
            <w:r w:rsidRPr="00705C2E">
              <w:t>Dialekt</w:t>
            </w:r>
          </w:p>
        </w:tc>
      </w:tr>
      <w:tr w:rsidR="008C33AE" w:rsidRPr="00212595" w14:paraId="2BE2F42D" w14:textId="77777777">
        <w:tc>
          <w:tcPr>
            <w:tcW w:w="4323" w:type="dxa"/>
          </w:tcPr>
          <w:p w14:paraId="07EABE03" w14:textId="77777777" w:rsidR="008C33AE" w:rsidRPr="00176C69" w:rsidRDefault="008C33AE" w:rsidP="0076153E">
            <w:pPr>
              <w:pStyle w:val="TabelleTextfuerUebersetzung"/>
            </w:pPr>
            <w:r w:rsidRPr="00D3115B">
              <w:t>Tobias wollte gestern mit seiner Freundin Nicole in unserem Garten grillen. Um anzufeuern, sammelte er alle Äste und Ästchen zusammen, die er fand. Den Haufen übergoss er mit Benzin und zündete ihn an. Es gab eine Stichflamme, die beinahe Nicoles kleinen Hund erfasst hätte! Als das Holz schön brannte, merkte mein lieber Bruder, dass die Kohlen im Gartenhäuschen nicht reichen, um genügend Glut zu machen. Er schwang sich auf sein Fahrrad und fuhr auf dem Gehsteig zur Migros – wo ihn ein Polizist empfing und ihm eine Geldbusse aufbrummte. Als er mit der Kohle heimkam, begann es zu regnen, und der Hund heulte.</w:t>
            </w:r>
          </w:p>
        </w:tc>
        <w:tc>
          <w:tcPr>
            <w:tcW w:w="4747" w:type="dxa"/>
          </w:tcPr>
          <w:p w14:paraId="53883841" w14:textId="0083585D" w:rsidR="008C33AE" w:rsidRPr="0007045C" w:rsidRDefault="008C33AE" w:rsidP="0076153E">
            <w:pPr>
              <w:pStyle w:val="AntwortLinienKasteneng"/>
            </w:pP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rsidRPr="0007045C">
              <w:tab/>
            </w:r>
            <w:r>
              <w:tab/>
            </w:r>
            <w:r>
              <w:tab/>
            </w:r>
            <w:r>
              <w:tab/>
            </w:r>
            <w:r>
              <w:tab/>
            </w:r>
            <w:r>
              <w:tab/>
            </w:r>
            <w:r>
              <w:tab/>
            </w:r>
            <w:r w:rsidR="0076153E" w:rsidRPr="0007045C">
              <w:tab/>
            </w:r>
            <w:r w:rsidR="0076153E" w:rsidRPr="0007045C">
              <w:tab/>
            </w:r>
            <w:r w:rsidR="0076153E" w:rsidRPr="0007045C">
              <w:tab/>
            </w:r>
            <w:r w:rsidR="0076153E" w:rsidRPr="0007045C">
              <w:tab/>
            </w:r>
            <w:r w:rsidR="0076153E" w:rsidRPr="0007045C">
              <w:tab/>
            </w:r>
            <w:r w:rsidR="0076153E" w:rsidRPr="0007045C">
              <w:tab/>
            </w:r>
            <w:r w:rsidR="0076153E" w:rsidRPr="0007045C">
              <w:tab/>
            </w:r>
            <w:r w:rsidR="0076153E" w:rsidRPr="0007045C">
              <w:tab/>
            </w:r>
            <w:r w:rsidR="0076153E" w:rsidRPr="0007045C">
              <w:tab/>
            </w:r>
            <w:r w:rsidR="0076153E" w:rsidRPr="0007045C">
              <w:tab/>
            </w:r>
            <w:r w:rsidR="0076153E" w:rsidRPr="0007045C">
              <w:tab/>
            </w:r>
            <w:r w:rsidR="0076153E" w:rsidRPr="0007045C">
              <w:tab/>
            </w:r>
            <w:r w:rsidR="0076153E">
              <w:tab/>
            </w:r>
            <w:r w:rsidR="0076153E">
              <w:tab/>
            </w:r>
            <w:r w:rsidR="0076153E">
              <w:tab/>
            </w:r>
            <w:r w:rsidR="0076153E">
              <w:tab/>
            </w:r>
            <w:r w:rsidR="0076153E">
              <w:tab/>
            </w:r>
            <w:r w:rsidR="0076153E">
              <w:tab/>
            </w:r>
            <w:r w:rsidR="0076153E" w:rsidRPr="0007045C">
              <w:tab/>
            </w:r>
            <w:r w:rsidR="0076153E" w:rsidRPr="0007045C">
              <w:tab/>
            </w:r>
            <w:r w:rsidR="0076153E" w:rsidRPr="0007045C">
              <w:tab/>
            </w:r>
            <w:r w:rsidR="0076153E" w:rsidRPr="0007045C">
              <w:tab/>
            </w:r>
            <w:r w:rsidR="0076153E" w:rsidRPr="0007045C">
              <w:tab/>
            </w:r>
            <w:r w:rsidR="0076153E" w:rsidRPr="0007045C">
              <w:tab/>
            </w:r>
            <w:r w:rsidR="0076153E">
              <w:tab/>
            </w:r>
            <w:r w:rsidR="0076153E">
              <w:tab/>
            </w:r>
            <w:r w:rsidR="0076153E">
              <w:tab/>
            </w:r>
            <w:r w:rsidR="0076153E">
              <w:tab/>
            </w:r>
            <w:r w:rsidR="0076153E">
              <w:tab/>
            </w:r>
            <w:r w:rsidR="0076153E">
              <w:tab/>
            </w:r>
          </w:p>
        </w:tc>
      </w:tr>
    </w:tbl>
    <w:p w14:paraId="3CBE1EAA" w14:textId="77777777" w:rsidR="008C33AE" w:rsidRPr="00212595" w:rsidRDefault="008C33AE" w:rsidP="009E7926">
      <w:pPr>
        <w:pStyle w:val="Standa"/>
      </w:pPr>
    </w:p>
    <w:p w14:paraId="64AB4210" w14:textId="289A05C9" w:rsidR="008C33AE" w:rsidRPr="00212595" w:rsidRDefault="008C33AE" w:rsidP="009E7926">
      <w:pPr>
        <w:pStyle w:val="Standa"/>
      </w:pPr>
      <w:r>
        <w:t>4</w:t>
      </w:r>
      <w:r w:rsidRPr="00212595">
        <w:t xml:space="preserve">) Welche Unterschiede </w:t>
      </w:r>
      <w:r>
        <w:t xml:space="preserve">in der </w:t>
      </w:r>
      <w:r w:rsidR="00CE3415">
        <w:t>Lautung</w:t>
      </w:r>
      <w:r>
        <w:t xml:space="preserve"> und</w:t>
      </w:r>
      <w:r w:rsidR="0005119F">
        <w:t>/oder</w:t>
      </w:r>
      <w:r>
        <w:t xml:space="preserve"> Grammatik </w:t>
      </w:r>
      <w:r w:rsidRPr="00212595">
        <w:t>zeigen eine gemeinsame Systematik und lassen sich gruppieren?</w:t>
      </w:r>
    </w:p>
    <w:p w14:paraId="191245A5" w14:textId="77777777" w:rsidR="008C33AE" w:rsidRDefault="008C33AE" w:rsidP="0007045C">
      <w:pPr>
        <w:pStyle w:val="AntwortLinien"/>
      </w:pPr>
      <w:r>
        <w:tab/>
      </w:r>
      <w:r>
        <w:tab/>
      </w:r>
      <w:r>
        <w:tab/>
      </w:r>
      <w:r>
        <w:tab/>
      </w:r>
      <w:r>
        <w:tab/>
      </w:r>
      <w:r>
        <w:tab/>
      </w:r>
      <w:r>
        <w:tab/>
      </w:r>
      <w:r>
        <w:tab/>
      </w:r>
    </w:p>
    <w:p w14:paraId="6D0678A5" w14:textId="77777777" w:rsidR="008C33AE" w:rsidRDefault="008C33AE" w:rsidP="0007045C">
      <w:pPr>
        <w:pStyle w:val="berschri6"/>
      </w:pPr>
      <w:r>
        <w:br w:type="page"/>
      </w:r>
      <w:r w:rsidRPr="001133B7">
        <w:lastRenderedPageBreak/>
        <w:t>Übersichtsblatt: Merkmale des Schweizerdeutschen</w:t>
      </w:r>
      <w:bookmarkStart w:id="1" w:name="_Toc87099267"/>
      <w:bookmarkStart w:id="2" w:name="_Toc100037153"/>
    </w:p>
    <w:p w14:paraId="2C4F4A81" w14:textId="3CDCB6B6" w:rsidR="008C33AE" w:rsidRPr="00731ABE" w:rsidRDefault="008C33AE" w:rsidP="0007045C">
      <w:pPr>
        <w:pStyle w:val="berschri5"/>
      </w:pPr>
      <w:r w:rsidRPr="00731ABE">
        <w:t xml:space="preserve">1) </w:t>
      </w:r>
      <w:r w:rsidR="00E86E2D">
        <w:t>Lautung</w:t>
      </w:r>
    </w:p>
    <w:p w14:paraId="78E9F460" w14:textId="77777777" w:rsidR="008C33AE" w:rsidRPr="00731ABE" w:rsidRDefault="008C33AE" w:rsidP="0007045C">
      <w:pPr>
        <w:pStyle w:val="berschri4"/>
      </w:pPr>
      <w:r w:rsidRPr="00731ABE">
        <w:t>1.1</w:t>
      </w:r>
      <w:r>
        <w:t>)</w:t>
      </w:r>
      <w:r w:rsidRPr="00731ABE">
        <w:t xml:space="preserve"> Vokalismus</w:t>
      </w:r>
      <w:bookmarkEnd w:id="1"/>
      <w:bookmarkEnd w:id="2"/>
    </w:p>
    <w:p w14:paraId="42510BF3" w14:textId="77777777" w:rsidR="008C33AE" w:rsidRPr="009E7926" w:rsidRDefault="008C33AE" w:rsidP="004B75D0">
      <w:pPr>
        <w:pStyle w:val="Listenabsatz"/>
        <w:numPr>
          <w:ilvl w:val="0"/>
          <w:numId w:val="4"/>
        </w:numPr>
        <w:ind w:hanging="425"/>
        <w:rPr>
          <w:rStyle w:val="Herausst"/>
          <w:rFonts w:ascii="Arial" w:eastAsia="ＭＳ ゴシック" w:hAnsi="Arial"/>
          <w:iCs w:val="0"/>
        </w:rPr>
      </w:pPr>
      <w:r w:rsidRPr="0007045C">
        <w:t xml:space="preserve">keine neuhochdeutsche Monophthongierung (Monophthong = einfacher Vokal): </w:t>
      </w:r>
      <w:r w:rsidRPr="0007045C">
        <w:br/>
      </w:r>
      <w:r w:rsidRPr="0007045C">
        <w:rPr>
          <w:rStyle w:val="Herausst"/>
        </w:rPr>
        <w:t>CHdt. lieb, guet, Brüeder – stdt. lieb [li:b], gut, Brüder</w:t>
      </w:r>
    </w:p>
    <w:p w14:paraId="3A443388" w14:textId="77777777" w:rsidR="008C33AE" w:rsidRPr="009E7926" w:rsidRDefault="008C33AE" w:rsidP="004B75D0">
      <w:pPr>
        <w:pStyle w:val="Listenabsatz"/>
        <w:numPr>
          <w:ilvl w:val="0"/>
          <w:numId w:val="4"/>
        </w:numPr>
        <w:ind w:hanging="425"/>
        <w:rPr>
          <w:rStyle w:val="Herausst"/>
        </w:rPr>
      </w:pPr>
      <w:r w:rsidRPr="0007045C">
        <w:t xml:space="preserve">keine neuhochdeutsche Diphthongierung (Diphthong = Doppellaut aus zwei Vokalen): </w:t>
      </w:r>
      <w:r w:rsidRPr="0007045C">
        <w:br/>
      </w:r>
      <w:r w:rsidRPr="0007045C">
        <w:rPr>
          <w:rStyle w:val="Herausst"/>
        </w:rPr>
        <w:t>CHdt. uf Schwizerdütsch – stdt. auf Schweizerdeutsch</w:t>
      </w:r>
    </w:p>
    <w:p w14:paraId="6579C278" w14:textId="77777777" w:rsidR="008C33AE" w:rsidRPr="0007045C" w:rsidRDefault="008C33AE" w:rsidP="004B75D0">
      <w:pPr>
        <w:pStyle w:val="Listenabsatz"/>
        <w:numPr>
          <w:ilvl w:val="0"/>
          <w:numId w:val="4"/>
        </w:numPr>
        <w:ind w:hanging="425"/>
        <w:rPr>
          <w:rStyle w:val="Herausst"/>
        </w:rPr>
      </w:pPr>
      <w:r w:rsidRPr="0007045C">
        <w:t xml:space="preserve">Verschwinden von unbetontem /e/ in Prä- und Suffixen (Vor- und Nachsilben): </w:t>
      </w:r>
      <w:r>
        <w:br/>
      </w:r>
      <w:r w:rsidRPr="0007045C">
        <w:rPr>
          <w:rStyle w:val="Herausst"/>
        </w:rPr>
        <w:t>CHdt. phalte, Pricht, liebs – stdt. behalten, Bericht, liebes</w:t>
      </w:r>
    </w:p>
    <w:p w14:paraId="0B265C2D" w14:textId="77777777" w:rsidR="008C33AE" w:rsidRPr="00AD5063" w:rsidRDefault="008C33AE" w:rsidP="0007045C">
      <w:pPr>
        <w:pStyle w:val="berschri4"/>
      </w:pPr>
      <w:bookmarkStart w:id="3" w:name="_Toc87099268"/>
      <w:bookmarkStart w:id="4" w:name="_Toc100037154"/>
      <w:r w:rsidRPr="00AD5063">
        <w:t>1.2</w:t>
      </w:r>
      <w:r>
        <w:t>)</w:t>
      </w:r>
      <w:r w:rsidRPr="00AD5063">
        <w:t xml:space="preserve"> Konsonantismus</w:t>
      </w:r>
      <w:bookmarkEnd w:id="3"/>
      <w:bookmarkEnd w:id="4"/>
    </w:p>
    <w:p w14:paraId="59AAD102" w14:textId="1F9134D3" w:rsidR="008C33AE" w:rsidRPr="0007045C" w:rsidRDefault="004A368F" w:rsidP="004B75D0">
      <w:pPr>
        <w:pStyle w:val="Listenabsatz"/>
        <w:numPr>
          <w:ilvl w:val="0"/>
          <w:numId w:val="5"/>
        </w:numPr>
        <w:ind w:hanging="425"/>
        <w:rPr>
          <w:rStyle w:val="Herausst"/>
          <w:rFonts w:ascii="Arial" w:eastAsia="ＭＳ ゴシック" w:hAnsi="Arial"/>
          <w:iCs w:val="0"/>
        </w:rPr>
      </w:pPr>
      <w:r w:rsidRPr="0007045C">
        <w:t>im Anlaut (Wortanfang)</w:t>
      </w:r>
      <w:r w:rsidR="008C33AE" w:rsidRPr="0007045C">
        <w:t xml:space="preserve">Verschiebung von </w:t>
      </w:r>
      <w:r w:rsidR="008C33AE" w:rsidRPr="0007045C">
        <w:rPr>
          <w:rStyle w:val="Herausst"/>
        </w:rPr>
        <w:t>k</w:t>
      </w:r>
      <w:r w:rsidR="008C33AE" w:rsidRPr="0007045C">
        <w:t xml:space="preserve"> zu </w:t>
      </w:r>
      <w:r w:rsidR="008C33AE" w:rsidRPr="0007045C">
        <w:rPr>
          <w:rStyle w:val="Herausst"/>
        </w:rPr>
        <w:t>ch</w:t>
      </w:r>
      <w:r>
        <w:rPr>
          <w:rStyle w:val="Herausst"/>
        </w:rPr>
        <w:t xml:space="preserve"> </w:t>
      </w:r>
      <w:r>
        <w:rPr>
          <w:rStyle w:val="Herausst"/>
          <w:i w:val="0"/>
        </w:rPr>
        <w:t>(mit wenigen Ausnahmen)</w:t>
      </w:r>
      <w:r w:rsidR="008C33AE" w:rsidRPr="0007045C">
        <w:t xml:space="preserve">: </w:t>
      </w:r>
      <w:r w:rsidR="008C33AE" w:rsidRPr="0007045C">
        <w:br/>
      </w:r>
      <w:r w:rsidR="008C33AE" w:rsidRPr="0007045C">
        <w:rPr>
          <w:rStyle w:val="Herausst"/>
        </w:rPr>
        <w:t>CHdt. Chind – stdt. Kind</w:t>
      </w:r>
    </w:p>
    <w:p w14:paraId="09212F71" w14:textId="77777777" w:rsidR="008C33AE" w:rsidRPr="0007045C" w:rsidRDefault="008C33AE" w:rsidP="004B75D0">
      <w:pPr>
        <w:pStyle w:val="Listenabsatz"/>
        <w:numPr>
          <w:ilvl w:val="0"/>
          <w:numId w:val="5"/>
        </w:numPr>
        <w:ind w:hanging="425"/>
        <w:rPr>
          <w:rStyle w:val="Herausst"/>
        </w:rPr>
      </w:pPr>
      <w:r w:rsidRPr="0007045C">
        <w:t xml:space="preserve">auslautend (Wortende) </w:t>
      </w:r>
      <w:r w:rsidRPr="0007045C">
        <w:rPr>
          <w:rStyle w:val="Herausst"/>
        </w:rPr>
        <w:t>-n</w:t>
      </w:r>
      <w:r w:rsidRPr="0007045C">
        <w:t xml:space="preserve"> fällt oft weg: </w:t>
      </w:r>
      <w:r w:rsidRPr="0007045C">
        <w:br/>
      </w:r>
      <w:r w:rsidRPr="0007045C">
        <w:rPr>
          <w:rStyle w:val="Herausst"/>
        </w:rPr>
        <w:t>CHdt. mache – stdt. machen</w:t>
      </w:r>
    </w:p>
    <w:p w14:paraId="5925C33D" w14:textId="77777777" w:rsidR="008C33AE" w:rsidRPr="0007045C" w:rsidRDefault="008C33AE" w:rsidP="004B75D0">
      <w:pPr>
        <w:pStyle w:val="Listenabsatz"/>
        <w:numPr>
          <w:ilvl w:val="0"/>
          <w:numId w:val="5"/>
        </w:numPr>
        <w:ind w:hanging="425"/>
        <w:rPr>
          <w:rStyle w:val="Herausst"/>
        </w:rPr>
      </w:pPr>
      <w:r w:rsidRPr="0007045C">
        <w:t xml:space="preserve">Standarddeutsch </w:t>
      </w:r>
      <w:r w:rsidRPr="0007045C">
        <w:rPr>
          <w:rStyle w:val="Herausst"/>
        </w:rPr>
        <w:t>sp</w:t>
      </w:r>
      <w:r w:rsidRPr="0007045C">
        <w:t xml:space="preserve">, </w:t>
      </w:r>
      <w:r w:rsidRPr="0007045C">
        <w:rPr>
          <w:rStyle w:val="Herausst"/>
        </w:rPr>
        <w:t>st</w:t>
      </w:r>
      <w:r w:rsidRPr="0007045C">
        <w:t xml:space="preserve"> erscheint immer als </w:t>
      </w:r>
      <w:r w:rsidRPr="0007045C">
        <w:rPr>
          <w:rStyle w:val="Herausst"/>
        </w:rPr>
        <w:t>schp</w:t>
      </w:r>
      <w:r w:rsidRPr="0007045C">
        <w:t xml:space="preserve">, </w:t>
      </w:r>
      <w:r w:rsidRPr="0007045C">
        <w:rPr>
          <w:rStyle w:val="Herausst"/>
        </w:rPr>
        <w:t>scht</w:t>
      </w:r>
      <w:r w:rsidRPr="0007045C">
        <w:t xml:space="preserve">: </w:t>
      </w:r>
      <w:r w:rsidRPr="0007045C">
        <w:br/>
      </w:r>
      <w:r w:rsidRPr="0007045C">
        <w:rPr>
          <w:rStyle w:val="Herausst"/>
        </w:rPr>
        <w:t>CHdt. verhaschple, Ascht – stdt. verhaspeln, Ast</w:t>
      </w:r>
    </w:p>
    <w:p w14:paraId="18BFD60D" w14:textId="77777777" w:rsidR="008C33AE" w:rsidRPr="00AD5063" w:rsidRDefault="008C33AE" w:rsidP="0007045C">
      <w:pPr>
        <w:pStyle w:val="berschri4"/>
      </w:pPr>
      <w:r w:rsidRPr="00AD5063">
        <w:t>1.3</w:t>
      </w:r>
      <w:r>
        <w:t>)</w:t>
      </w:r>
      <w:r w:rsidRPr="00AD5063">
        <w:t xml:space="preserve"> Akzent</w:t>
      </w:r>
    </w:p>
    <w:p w14:paraId="128370DD" w14:textId="77777777" w:rsidR="008C33AE" w:rsidRPr="0007045C" w:rsidRDefault="008C33AE" w:rsidP="004B75D0">
      <w:pPr>
        <w:pStyle w:val="Listenabsatz"/>
        <w:numPr>
          <w:ilvl w:val="0"/>
          <w:numId w:val="6"/>
        </w:numPr>
        <w:ind w:hanging="425"/>
        <w:rPr>
          <w:rStyle w:val="Herausst"/>
          <w:rFonts w:ascii="Arial" w:eastAsia="ＭＳ ゴシック" w:hAnsi="Arial"/>
          <w:iCs w:val="0"/>
        </w:rPr>
      </w:pPr>
      <w:r w:rsidRPr="000A0857">
        <w:t xml:space="preserve">Betonung der ersten Silbe auch bei Fremdwörtern (mit Ausnahmen): </w:t>
      </w:r>
      <w:r>
        <w:br/>
      </w:r>
      <w:r w:rsidRPr="009E7926">
        <w:rPr>
          <w:rStyle w:val="Herausst"/>
        </w:rPr>
        <w:t xml:space="preserve">Bálkon, Káfi, Párfüm, </w:t>
      </w:r>
      <w:r w:rsidRPr="000A0857">
        <w:t>auch bei Vornamen</w:t>
      </w:r>
      <w:r w:rsidRPr="009E7926">
        <w:rPr>
          <w:rStyle w:val="Herausst"/>
        </w:rPr>
        <w:t xml:space="preserve"> Brígitte, Mátthias etc.</w:t>
      </w:r>
    </w:p>
    <w:p w14:paraId="578D9458" w14:textId="77777777" w:rsidR="008C33AE" w:rsidRPr="000A0857" w:rsidRDefault="008C33AE" w:rsidP="009E7926">
      <w:pPr>
        <w:pStyle w:val="Standa"/>
      </w:pPr>
    </w:p>
    <w:p w14:paraId="6D80C770" w14:textId="77777777" w:rsidR="008C33AE" w:rsidRPr="00C55362" w:rsidRDefault="008C33AE" w:rsidP="00C55362">
      <w:pPr>
        <w:pStyle w:val="berschri5"/>
      </w:pPr>
      <w:r w:rsidRPr="00C55362">
        <w:t>2) Grammatik</w:t>
      </w:r>
    </w:p>
    <w:p w14:paraId="006FFADE" w14:textId="5BC242D1" w:rsidR="008C33AE" w:rsidRPr="00C55362" w:rsidRDefault="008C33AE" w:rsidP="004B75D0">
      <w:pPr>
        <w:pStyle w:val="Listenabsatz"/>
        <w:numPr>
          <w:ilvl w:val="0"/>
          <w:numId w:val="6"/>
        </w:numPr>
        <w:rPr>
          <w:rStyle w:val="Herausst"/>
          <w:rFonts w:ascii="Arial" w:eastAsia="ＭＳ ゴシック" w:hAnsi="Arial"/>
          <w:b/>
          <w:bCs/>
        </w:rPr>
      </w:pPr>
      <w:r w:rsidRPr="00C55362">
        <w:t xml:space="preserve">Diminutiv (Verkleinerungsform) auf </w:t>
      </w:r>
      <w:r w:rsidRPr="00C55362">
        <w:rPr>
          <w:rStyle w:val="Herausst"/>
        </w:rPr>
        <w:t>-li</w:t>
      </w:r>
      <w:r w:rsidRPr="00C55362">
        <w:t xml:space="preserve">: </w:t>
      </w:r>
      <w:r>
        <w:br/>
      </w:r>
      <w:r w:rsidRPr="00C55362">
        <w:rPr>
          <w:rStyle w:val="Herausst"/>
        </w:rPr>
        <w:t>CHdt. Chindli – stdt. Kind</w:t>
      </w:r>
      <w:r w:rsidR="00824489">
        <w:rPr>
          <w:rStyle w:val="Herausst"/>
        </w:rPr>
        <w:t>l</w:t>
      </w:r>
      <w:r w:rsidRPr="00C55362" w:rsidDel="00AD15F5">
        <w:rPr>
          <w:rStyle w:val="Herausst"/>
        </w:rPr>
        <w:t xml:space="preserve">ein/Kindchen, </w:t>
      </w:r>
      <w:r w:rsidRPr="00C55362" w:rsidDel="00AD15F5">
        <w:t xml:space="preserve">Pl. </w:t>
      </w:r>
      <w:r w:rsidRPr="00C55362">
        <w:rPr>
          <w:rStyle w:val="Herausst"/>
        </w:rPr>
        <w:t>Kinderchen</w:t>
      </w:r>
    </w:p>
    <w:p w14:paraId="62F7CEC5" w14:textId="77777777" w:rsidR="008C33AE" w:rsidRPr="00C55362" w:rsidRDefault="008C33AE" w:rsidP="004B75D0">
      <w:pPr>
        <w:pStyle w:val="Listenabsatz"/>
        <w:numPr>
          <w:ilvl w:val="0"/>
          <w:numId w:val="6"/>
        </w:numPr>
        <w:rPr>
          <w:rStyle w:val="Herausst"/>
        </w:rPr>
      </w:pPr>
      <w:r w:rsidRPr="00C55362">
        <w:t xml:space="preserve">Fehlen des Präteritums, nur Perfekt: </w:t>
      </w:r>
      <w:r w:rsidRPr="00C55362">
        <w:br/>
      </w:r>
      <w:r w:rsidRPr="00C55362">
        <w:rPr>
          <w:rStyle w:val="Herausst"/>
        </w:rPr>
        <w:t>CHdt. Mer händ ggässe und sind dänn is Kino gange. – stdt. Wir assen und gingen dann ins Kino.</w:t>
      </w:r>
    </w:p>
    <w:p w14:paraId="57C43747" w14:textId="77777777" w:rsidR="008C33AE" w:rsidRPr="00C55362" w:rsidRDefault="008C33AE" w:rsidP="004B75D0">
      <w:pPr>
        <w:pStyle w:val="Listenabsatz"/>
        <w:numPr>
          <w:ilvl w:val="0"/>
          <w:numId w:val="6"/>
        </w:numPr>
        <w:rPr>
          <w:rStyle w:val="Herausst"/>
        </w:rPr>
      </w:pPr>
      <w:r w:rsidRPr="00C55362">
        <w:t xml:space="preserve">Einheitliches Relativpronomen </w:t>
      </w:r>
      <w:r w:rsidRPr="00C55362">
        <w:rPr>
          <w:rStyle w:val="Herausst"/>
        </w:rPr>
        <w:t>wo</w:t>
      </w:r>
      <w:r w:rsidRPr="00C55362">
        <w:t xml:space="preserve">: </w:t>
      </w:r>
      <w:r>
        <w:br/>
      </w:r>
      <w:r w:rsidRPr="00C55362">
        <w:rPr>
          <w:rStyle w:val="Herausst"/>
        </w:rPr>
        <w:t>CHdt. De Maa, wo-n-öis geschter psuecht het. – stdt. Der Mann, der uns gestern besucht hat.</w:t>
      </w:r>
      <w:r>
        <w:rPr>
          <w:rStyle w:val="Herausst"/>
          <w:i w:val="0"/>
          <w:iCs w:val="0"/>
        </w:rPr>
        <w:br/>
      </w:r>
      <w:r w:rsidRPr="00C55362">
        <w:rPr>
          <w:rStyle w:val="Herausst"/>
        </w:rPr>
        <w:t>CHdt. De Berg, wo mer druf obe gsii sind. – stdt. Der Berg, auf dem wir gewesen sind.</w:t>
      </w:r>
    </w:p>
    <w:p w14:paraId="1D8990B0" w14:textId="77777777" w:rsidR="008C33AE" w:rsidRPr="00C55362" w:rsidRDefault="008C33AE" w:rsidP="004B75D0">
      <w:pPr>
        <w:pStyle w:val="Listenabsatz"/>
        <w:numPr>
          <w:ilvl w:val="0"/>
          <w:numId w:val="6"/>
        </w:numPr>
        <w:rPr>
          <w:rFonts w:cs="Garamond"/>
        </w:rPr>
      </w:pPr>
      <w:r w:rsidRPr="00C55362">
        <w:rPr>
          <w:rFonts w:cs="Garamond"/>
        </w:rPr>
        <w:t xml:space="preserve">Der Genitiv fehlt weitgehend: </w:t>
      </w:r>
      <w:r>
        <w:rPr>
          <w:rFonts w:cs="Garamond"/>
        </w:rPr>
        <w:br/>
      </w:r>
      <w:r w:rsidRPr="00C55362">
        <w:rPr>
          <w:rStyle w:val="Herausst"/>
        </w:rPr>
        <w:t>CHdt. d Farb vom Auto – stdt. Die Farbe des Autos</w:t>
      </w:r>
    </w:p>
    <w:p w14:paraId="41806703" w14:textId="77777777" w:rsidR="008C33AE" w:rsidRPr="00C55362" w:rsidRDefault="008C33AE" w:rsidP="004B75D0">
      <w:pPr>
        <w:pStyle w:val="Listenabsatz"/>
        <w:numPr>
          <w:ilvl w:val="0"/>
          <w:numId w:val="6"/>
        </w:numPr>
        <w:rPr>
          <w:rFonts w:cs="Garamond"/>
        </w:rPr>
      </w:pPr>
      <w:r w:rsidRPr="00C55362">
        <w:rPr>
          <w:rFonts w:cs="Garamond"/>
        </w:rPr>
        <w:t xml:space="preserve">Nominativ und Akkusativ sind formgleich (Ausnahme bei den Pronomen): </w:t>
      </w:r>
      <w:r w:rsidRPr="00C55362">
        <w:rPr>
          <w:rFonts w:cs="Garamond"/>
        </w:rPr>
        <w:br/>
      </w:r>
      <w:r w:rsidRPr="00C55362">
        <w:rPr>
          <w:rStyle w:val="Herausst"/>
        </w:rPr>
        <w:t>CHdt.</w:t>
      </w:r>
      <w:r w:rsidRPr="00C55362">
        <w:rPr>
          <w:rFonts w:cs="Garamond"/>
        </w:rPr>
        <w:t xml:space="preserve"> </w:t>
      </w:r>
      <w:r w:rsidRPr="00C55362">
        <w:rPr>
          <w:rStyle w:val="Herausst"/>
        </w:rPr>
        <w:t>Mer gsänd de Leerer</w:t>
      </w:r>
      <w:r w:rsidRPr="00C55362">
        <w:rPr>
          <w:rFonts w:cs="Garamond"/>
        </w:rPr>
        <w:t xml:space="preserve">. / </w:t>
      </w:r>
      <w:r w:rsidRPr="00C55362">
        <w:rPr>
          <w:rStyle w:val="Herausst"/>
        </w:rPr>
        <w:t>De Leerer gseet öis</w:t>
      </w:r>
      <w:r w:rsidRPr="00C55362">
        <w:rPr>
          <w:rFonts w:cs="Garamond"/>
        </w:rPr>
        <w:t xml:space="preserve">. – </w:t>
      </w:r>
      <w:r w:rsidRPr="00C55362">
        <w:rPr>
          <w:rStyle w:val="Herausst"/>
        </w:rPr>
        <w:t>stdt.</w:t>
      </w:r>
      <w:r w:rsidRPr="00C55362">
        <w:rPr>
          <w:rFonts w:cs="Garamond"/>
        </w:rPr>
        <w:t xml:space="preserve"> </w:t>
      </w:r>
      <w:r w:rsidRPr="00C55362">
        <w:rPr>
          <w:rStyle w:val="Herausst"/>
        </w:rPr>
        <w:t>Wir sehen den Lehrer</w:t>
      </w:r>
      <w:r w:rsidRPr="00C55362">
        <w:rPr>
          <w:rFonts w:cs="Garamond"/>
        </w:rPr>
        <w:t xml:space="preserve">. / </w:t>
      </w:r>
      <w:r w:rsidRPr="00C55362">
        <w:rPr>
          <w:rStyle w:val="Herausst"/>
        </w:rPr>
        <w:t>Der Lehrer sieht uns.</w:t>
      </w:r>
    </w:p>
    <w:p w14:paraId="75FCA4F8" w14:textId="77777777" w:rsidR="008C33AE" w:rsidRPr="00C55362" w:rsidRDefault="008C33AE" w:rsidP="004B75D0">
      <w:pPr>
        <w:pStyle w:val="Listenabsatz"/>
        <w:numPr>
          <w:ilvl w:val="0"/>
          <w:numId w:val="6"/>
        </w:numPr>
        <w:rPr>
          <w:rStyle w:val="Herausst"/>
        </w:rPr>
      </w:pPr>
      <w:r w:rsidRPr="00C55362">
        <w:rPr>
          <w:rFonts w:cs="Garamond"/>
        </w:rPr>
        <w:t xml:space="preserve">Andere Wortfolge bei Konstruktionen, die Hilfs- und Modalverben kombinieren: </w:t>
      </w:r>
      <w:r w:rsidRPr="00C55362">
        <w:rPr>
          <w:rFonts w:cs="Garamond"/>
        </w:rPr>
        <w:br/>
      </w:r>
      <w:r w:rsidRPr="00C55362">
        <w:rPr>
          <w:rStyle w:val="Herausst"/>
        </w:rPr>
        <w:t>CHdt.</w:t>
      </w:r>
      <w:r w:rsidRPr="00C55362">
        <w:rPr>
          <w:rFonts w:cs="Garamond"/>
        </w:rPr>
        <w:t xml:space="preserve"> </w:t>
      </w:r>
      <w:r w:rsidRPr="00C55362">
        <w:rPr>
          <w:rStyle w:val="Herausst"/>
        </w:rPr>
        <w:t>Er hed es Huus welle chauffe.</w:t>
      </w:r>
      <w:r w:rsidRPr="00C55362">
        <w:rPr>
          <w:rFonts w:cs="Garamond"/>
        </w:rPr>
        <w:t xml:space="preserve"> / </w:t>
      </w:r>
      <w:r w:rsidRPr="00C55362">
        <w:rPr>
          <w:rStyle w:val="Herausst"/>
        </w:rPr>
        <w:t>Er hed welle es Huus chauffe.</w:t>
      </w:r>
      <w:r w:rsidRPr="00C55362">
        <w:rPr>
          <w:rFonts w:cs="Garamond"/>
        </w:rPr>
        <w:t xml:space="preserve"> – </w:t>
      </w:r>
      <w:r w:rsidRPr="00C55362">
        <w:rPr>
          <w:rStyle w:val="Herausst"/>
        </w:rPr>
        <w:t>stdt. Er hat ein Haus kaufen wollen.</w:t>
      </w:r>
    </w:p>
    <w:p w14:paraId="7851B7D9" w14:textId="77777777" w:rsidR="008C33AE" w:rsidRDefault="008C33AE">
      <w:pPr>
        <w:pStyle w:val="Standa"/>
        <w:spacing w:line="240" w:lineRule="auto"/>
        <w:jc w:val="left"/>
        <w:rPr>
          <w:rStyle w:val="IntensiveHervorhebung"/>
        </w:rPr>
      </w:pPr>
      <w:r>
        <w:rPr>
          <w:rStyle w:val="IntensiveHervorhebung"/>
          <w:b w:val="0"/>
        </w:rPr>
        <w:br w:type="page"/>
      </w:r>
    </w:p>
    <w:p w14:paraId="7207067A" w14:textId="77777777" w:rsidR="008C33AE" w:rsidRDefault="008C33AE" w:rsidP="00C55362">
      <w:pPr>
        <w:pStyle w:val="berschri6"/>
        <w:rPr>
          <w:rStyle w:val="IntensiveHervorhebung"/>
          <w:rFonts w:ascii="Times" w:eastAsia="MS Mincho" w:hAnsi="Times"/>
          <w:b/>
          <w:bCs/>
          <w:sz w:val="24"/>
        </w:rPr>
        <w:sectPr w:rsidR="008C33AE" w:rsidSect="0076153E">
          <w:headerReference w:type="default" r:id="rId8"/>
          <w:footerReference w:type="even" r:id="rId9"/>
          <w:footerReference w:type="default" r:id="rId10"/>
          <w:headerReference w:type="first" r:id="rId11"/>
          <w:pgSz w:w="11906" w:h="16838"/>
          <w:pgMar w:top="1418" w:right="1276" w:bottom="1134" w:left="1418" w:header="709" w:footer="709" w:gutter="0"/>
          <w:pgNumType w:start="1"/>
          <w:cols w:space="495"/>
        </w:sectPr>
      </w:pPr>
    </w:p>
    <w:p w14:paraId="12905FE6" w14:textId="77777777" w:rsidR="008C33AE" w:rsidRPr="00C55362" w:rsidRDefault="008C33AE" w:rsidP="00C55362">
      <w:pPr>
        <w:pStyle w:val="berschri6"/>
      </w:pPr>
      <w:r w:rsidRPr="00C55362">
        <w:rPr>
          <w:rStyle w:val="IntensiveHervorhebung"/>
          <w:b/>
        </w:rPr>
        <w:lastRenderedPageBreak/>
        <w:t>De Läbchueche</w:t>
      </w:r>
      <w:r w:rsidRPr="00C55362">
        <w:t xml:space="preserve"> (Rudolf von Tavel)</w:t>
      </w:r>
    </w:p>
    <w:p w14:paraId="47BBAB7C" w14:textId="77777777" w:rsidR="008C33AE" w:rsidRDefault="008C33AE" w:rsidP="00C55362">
      <w:pPr>
        <w:pStyle w:val="Standa"/>
        <w:rPr>
          <w:sz w:val="22"/>
        </w:rPr>
      </w:pPr>
    </w:p>
    <w:p w14:paraId="05AE7EFB" w14:textId="77777777" w:rsidR="008C33AE" w:rsidRDefault="008C33AE" w:rsidP="00C55362">
      <w:pPr>
        <w:pStyle w:val="Standa"/>
        <w:rPr>
          <w:sz w:val="22"/>
        </w:rPr>
      </w:pPr>
    </w:p>
    <w:p w14:paraId="124A08E0" w14:textId="77777777" w:rsidR="008C33AE" w:rsidRDefault="008C33AE" w:rsidP="00C55362">
      <w:pPr>
        <w:pStyle w:val="Standa"/>
        <w:rPr>
          <w:sz w:val="22"/>
        </w:rPr>
        <w:sectPr w:rsidR="008C33AE">
          <w:headerReference w:type="default" r:id="rId12"/>
          <w:type w:val="continuous"/>
          <w:pgSz w:w="11906" w:h="16838"/>
          <w:pgMar w:top="1418" w:right="1134" w:bottom="1134" w:left="1134" w:header="709" w:footer="709" w:gutter="0"/>
          <w:lnNumType w:countBy="5"/>
          <w:cols w:space="495"/>
        </w:sectPr>
      </w:pPr>
    </w:p>
    <w:p w14:paraId="3D433ADD" w14:textId="77777777" w:rsidR="008C33AE" w:rsidRPr="00C55362" w:rsidRDefault="008C33AE" w:rsidP="0076153E">
      <w:pPr>
        <w:pStyle w:val="Standa"/>
        <w:ind w:left="142" w:right="138"/>
        <w:rPr>
          <w:sz w:val="22"/>
        </w:rPr>
      </w:pPr>
      <w:r w:rsidRPr="00C55362">
        <w:rPr>
          <w:sz w:val="22"/>
        </w:rPr>
        <w:lastRenderedPageBreak/>
        <w:t>Wo-n-i no-n-e Bueb gsi bi, hei mr z’Bärn am üs-sere Bollwärk gwohnt, grediübere vo der Chil-che. Undeninne het e Paschtetebeck sy Lade gha. Aber er het nid nume Paschtete gmacht. Da het’s allerhand gueti Sache gä. Me het o Glacen über-cho, und i menen Egge vom Laden isch Tee und Chocolat serviert worde, und bsunders berüehmt isch der Papa Durheim gsi für syni Bärner Läb-chueche.</w:t>
      </w:r>
    </w:p>
    <w:p w14:paraId="573600AF" w14:textId="77777777" w:rsidR="008C33AE" w:rsidRPr="00C55362" w:rsidRDefault="008C33AE" w:rsidP="0076153E">
      <w:pPr>
        <w:pStyle w:val="Standa"/>
        <w:ind w:left="142" w:right="138"/>
        <w:rPr>
          <w:sz w:val="22"/>
        </w:rPr>
      </w:pPr>
      <w:r w:rsidRPr="00C55362">
        <w:rPr>
          <w:sz w:val="22"/>
        </w:rPr>
        <w:t>Der Lade het usgseh wie-n-es Märli. Uf em grosse Tisch i der Mitti sy d’Süessigkeiten ar-rangiert gsi wie Gartebeet und Bluemegroupes. I allne Farbe hei si ein aglachet. Und wär weiss, me hätti sech nid mögen ebha, mit beidne Hände da dry z’fahre, wäri nid der Zouberer, der Herr Durheim sälber, i sym bländig wysse Zucker-beck-Costüme derhinder gstande! A de Wände zringsetum hei glesigi Türmli glänzt voll grüeni, roti, gääli Täfeli, drunder zueche gheimnisvolli Schublädli, wahri Schatzchammere, Bärgwärk vo Chocolat. Und gschmöckt het’s, i sägen ech, gschmöckt…!</w:t>
      </w:r>
    </w:p>
    <w:p w14:paraId="4DC50F97" w14:textId="77777777" w:rsidR="008C33AE" w:rsidRPr="00C55362" w:rsidRDefault="008C33AE" w:rsidP="0076153E">
      <w:pPr>
        <w:pStyle w:val="Standa"/>
        <w:ind w:left="142" w:right="138"/>
        <w:rPr>
          <w:sz w:val="22"/>
        </w:rPr>
      </w:pPr>
      <w:r w:rsidRPr="00C55362">
        <w:rPr>
          <w:sz w:val="22"/>
        </w:rPr>
        <w:t xml:space="preserve">He nu, da isch einisch, a mene Zyschtig, d’Frou alt-Läheskommissäri Dufresne cho Sache bstelle für ne Soirée, Baselweggli, Schulthesse-Brötli, Röschtiwys, und was weiss i sünsch no alles! </w:t>
      </w:r>
      <w:r>
        <w:rPr>
          <w:sz w:val="22"/>
        </w:rPr>
        <w:br/>
      </w:r>
      <w:r w:rsidRPr="00C55362">
        <w:rPr>
          <w:sz w:val="22"/>
        </w:rPr>
        <w:t>Und wil das het gä z’brichte, het si sech du im Laden etabliert und sech e Tasse Chocolat la serviere. Chuum isch si abgsässe, geit d’Türen uuf, und e Ma vom Land chunnt yne, e Buur und doch nid ganz e Buur, me het nid rächt gwüsst, was men us ihm mache söll.</w:t>
      </w:r>
    </w:p>
    <w:p w14:paraId="1BF401C7" w14:textId="77777777" w:rsidR="008C33AE" w:rsidRPr="00C55362" w:rsidRDefault="008C33AE" w:rsidP="00C55362">
      <w:pPr>
        <w:pStyle w:val="berschri3"/>
        <w:numPr>
          <w:ilvl w:val="0"/>
          <w:numId w:val="0"/>
        </w:numPr>
        <w:suppressLineNumbers/>
        <w:spacing w:after="0" w:line="300" w:lineRule="exact"/>
        <w:ind w:left="284" w:right="-284"/>
        <w:jc w:val="left"/>
        <w:rPr>
          <w:rFonts w:cs="Arial"/>
          <w:b w:val="0"/>
          <w:bCs w:val="0"/>
          <w:sz w:val="18"/>
        </w:rPr>
      </w:pPr>
      <w:r w:rsidRPr="00C42FBD">
        <w:rPr>
          <w:rFonts w:ascii="Times New Roman" w:hAnsi="Times New Roman" w:cs="Times New Roman"/>
          <w:sz w:val="22"/>
        </w:rPr>
        <w:br w:type="column"/>
      </w:r>
      <w:r w:rsidRPr="00C55362">
        <w:rPr>
          <w:rFonts w:cs="Arial"/>
          <w:b w:val="0"/>
          <w:bCs w:val="0"/>
          <w:sz w:val="18"/>
        </w:rPr>
        <w:lastRenderedPageBreak/>
        <w:t>Als ich noch ein Knabe gewesen bin, haben wir zu [= in] Bern am äusseren Bollwerk gewohnt, gerade gegenüber der Kirche. Untendrin hat ein Pastetenbeck seinen Laden gehabt. Aber er hat nicht nur Pasteten gemacht. Da hat es allerhand gute Sachen gegeben. Man hat auch Glaces bekommen und in einer Ecke des Ladens ist Tee und [heisse] Schokolade serviert worden, und besonders berühmt ist der Papa Durheim für seine Berner Lebkuchen gewesen.</w:t>
      </w:r>
    </w:p>
    <w:p w14:paraId="7AF4F4AC" w14:textId="77777777" w:rsidR="008C33AE" w:rsidRPr="00C55362" w:rsidRDefault="008C33AE" w:rsidP="00C55362">
      <w:pPr>
        <w:pStyle w:val="Standa"/>
        <w:suppressLineNumbers/>
        <w:ind w:left="284" w:right="-284"/>
        <w:jc w:val="left"/>
        <w:rPr>
          <w:rFonts w:ascii="Arial" w:hAnsi="Arial" w:cs="Arial"/>
          <w:sz w:val="18"/>
        </w:rPr>
      </w:pPr>
      <w:r w:rsidRPr="00C55362">
        <w:rPr>
          <w:rFonts w:ascii="Arial" w:hAnsi="Arial" w:cs="Arial"/>
          <w:sz w:val="18"/>
        </w:rPr>
        <w:t>Der Laden hat ausgesehen wie ein Märchen. Auf dem grossen Tisch in der Mitte sind Süssigkeiten arrangiert gewesen [so] wie Gartenbeete und Blumenbeete. In allen Farben haben sie einen angelacht. Und wer weiss, man hätte sich nicht beherrschen können, mit beiden Händen da rein zu fahren, wenn da nicht der Zauberer, der Herr Durheim selber, in seinem blendend-weissen Zuckerbäcker-Kostüm dahinter gestanden wäre. An den Wänden ringsum haben gläserne Türmchen geglänzt, voll grüner, roter und gelber Täfelchen [= Bonbons], darunter [zu] geheimnisvolle Schublädchen, wahre Schatzkammern, Bergwerke voll von Schokolade. Und geduftet hat es, ich sage euch, geduftet…!</w:t>
      </w:r>
    </w:p>
    <w:p w14:paraId="225B7255" w14:textId="77777777" w:rsidR="008C33AE" w:rsidRPr="00C55362" w:rsidRDefault="008C33AE" w:rsidP="00C55362">
      <w:pPr>
        <w:pStyle w:val="Standa"/>
        <w:suppressLineNumbers/>
        <w:ind w:left="284" w:right="-284"/>
        <w:jc w:val="left"/>
        <w:rPr>
          <w:rFonts w:ascii="Arial" w:hAnsi="Arial" w:cs="Arial"/>
          <w:sz w:val="18"/>
        </w:rPr>
        <w:sectPr w:rsidR="008C33AE" w:rsidRPr="00C55362" w:rsidSect="0076153E">
          <w:type w:val="continuous"/>
          <w:pgSz w:w="11906" w:h="16838"/>
          <w:pgMar w:top="1418" w:right="1134" w:bottom="1134" w:left="1134" w:header="709" w:footer="709" w:gutter="0"/>
          <w:lnNumType w:countBy="5" w:restart="newSection"/>
          <w:cols w:num="2" w:space="176" w:equalWidth="0">
            <w:col w:w="4674" w:space="4"/>
            <w:col w:w="4534"/>
          </w:cols>
        </w:sectPr>
      </w:pPr>
      <w:r w:rsidRPr="00C55362">
        <w:rPr>
          <w:rFonts w:ascii="Arial" w:hAnsi="Arial" w:cs="Arial"/>
          <w:sz w:val="18"/>
        </w:rPr>
        <w:t>Nun ja, da ist einmal, an einem Dienstag, die Frau Altlehenskommissärin Dufresne gekommen, um Sachen zu bestellen für eine Soiree [= Abendgesellschaft]: Basel-Wecken [=Weizenbrötchen], Schultheissen-Brötchen, Röschtiwys [= gerollte Waffeln] und weiss was sonst noch alles! Und weil das zu berichten gab [= die Bestellung Zeit brauchte] hat sie sich dann im Laden niedergelassen und sich eine Tasse Schokolade servieren lassen. Kaum ist sie abgesessen, geht die Türe auf, und ein Mann vom Land kommt herein, ein Bauer und doch nicht ganz ein Bauer, man hat nicht recht gewusst, was man aus ihm machen soll.</w:t>
      </w:r>
    </w:p>
    <w:p w14:paraId="293DE67F" w14:textId="77777777" w:rsidR="008C33AE" w:rsidRDefault="008C33AE" w:rsidP="009517D1">
      <w:pPr>
        <w:pStyle w:val="berschri6"/>
      </w:pPr>
      <w:r>
        <w:lastRenderedPageBreak/>
        <w:t>Hinweise für die Lehrperson</w:t>
      </w:r>
    </w:p>
    <w:p w14:paraId="46C051C8" w14:textId="77777777" w:rsidR="008C33AE" w:rsidRDefault="008C33AE" w:rsidP="009517D1">
      <w:pPr>
        <w:pStyle w:val="Standa"/>
      </w:pPr>
    </w:p>
    <w:p w14:paraId="0186A59A" w14:textId="2B47D7A7" w:rsidR="00B53B60" w:rsidRDefault="008C33AE" w:rsidP="009517D1">
      <w:pPr>
        <w:pStyle w:val="Standa"/>
      </w:pPr>
      <w:r>
        <w:t xml:space="preserve">Als </w:t>
      </w:r>
      <w:r w:rsidRPr="00B204DD">
        <w:t>Einstieg (oder Abschluss) bietet sich</w:t>
      </w:r>
      <w:r>
        <w:t xml:space="preserve"> eine kleine Hörsequenz aus der </w:t>
      </w:r>
      <w:r w:rsidRPr="00B204DD">
        <w:t>Schnabelweid</w:t>
      </w:r>
      <w:r>
        <w:softHyphen/>
      </w:r>
      <w:r w:rsidRPr="00B204DD">
        <w:t xml:space="preserve">sendung vom 2.2.2012 an: </w:t>
      </w:r>
      <w:r>
        <w:rPr>
          <w:lang w:eastAsia="ja-JP"/>
        </w:rPr>
        <w:t xml:space="preserve">Judith Stadlin, </w:t>
      </w:r>
      <w:r w:rsidRPr="00B204DD">
        <w:rPr>
          <w:lang w:eastAsia="ja-JP"/>
        </w:rPr>
        <w:t xml:space="preserve">ausgebildete Theaterfrau, Autorin und Leiterin der Lesebühne </w:t>
      </w:r>
      <w:r w:rsidR="0021747E">
        <w:rPr>
          <w:lang w:eastAsia="ja-JP"/>
        </w:rPr>
        <w:t>„</w:t>
      </w:r>
      <w:r w:rsidRPr="00B204DD">
        <w:rPr>
          <w:lang w:eastAsia="ja-JP"/>
        </w:rPr>
        <w:t>Satz und Pfeffer</w:t>
      </w:r>
      <w:r w:rsidR="0021747E">
        <w:rPr>
          <w:lang w:eastAsia="ja-JP"/>
        </w:rPr>
        <w:t>“</w:t>
      </w:r>
      <w:r w:rsidRPr="00B204DD">
        <w:rPr>
          <w:lang w:eastAsia="ja-JP"/>
        </w:rPr>
        <w:t xml:space="preserve"> in Zug</w:t>
      </w:r>
      <w:r>
        <w:rPr>
          <w:lang w:eastAsia="ja-JP"/>
        </w:rPr>
        <w:t>, lässt ihre Figur Gerda Muriella Stierli-Fischli den deut</w:t>
      </w:r>
      <w:r>
        <w:rPr>
          <w:lang w:eastAsia="ja-JP"/>
        </w:rPr>
        <w:softHyphen/>
        <w:t xml:space="preserve">schen Landsleuten das </w:t>
      </w:r>
      <w:r w:rsidRPr="00112476">
        <w:rPr>
          <w:lang w:eastAsia="ja-JP"/>
        </w:rPr>
        <w:t>Schweizerdeutsch</w:t>
      </w:r>
      <w:r w:rsidR="00B53B60">
        <w:rPr>
          <w:lang w:eastAsia="ja-JP"/>
        </w:rPr>
        <w:t>e</w:t>
      </w:r>
      <w:r w:rsidRPr="00112476">
        <w:rPr>
          <w:lang w:eastAsia="ja-JP"/>
        </w:rPr>
        <w:t xml:space="preserve"> erklären. </w:t>
      </w:r>
      <w:r>
        <w:rPr>
          <w:lang w:eastAsia="ja-JP"/>
        </w:rPr>
        <w:t>Gerda</w:t>
      </w:r>
      <w:r w:rsidRPr="00112476">
        <w:rPr>
          <w:lang w:eastAsia="ja-JP"/>
        </w:rPr>
        <w:t xml:space="preserve"> kommt </w:t>
      </w:r>
      <w:r>
        <w:rPr>
          <w:lang w:eastAsia="ja-JP"/>
        </w:rPr>
        <w:t>(nach Beispielen zur fehlen</w:t>
      </w:r>
      <w:r>
        <w:rPr>
          <w:lang w:eastAsia="ja-JP"/>
        </w:rPr>
        <w:softHyphen/>
        <w:t xml:space="preserve">den Mono- und Diphthongierung, dem typischen </w:t>
      </w:r>
      <w:r w:rsidRPr="009E7926">
        <w:rPr>
          <w:rStyle w:val="Herausst"/>
        </w:rPr>
        <w:t>-li</w:t>
      </w:r>
      <w:r>
        <w:rPr>
          <w:lang w:eastAsia="ja-JP"/>
        </w:rPr>
        <w:t xml:space="preserve"> und </w:t>
      </w:r>
      <w:r w:rsidRPr="009E7926">
        <w:rPr>
          <w:rStyle w:val="Herausst"/>
        </w:rPr>
        <w:t>ch-</w:t>
      </w:r>
      <w:r>
        <w:rPr>
          <w:lang w:eastAsia="ja-JP"/>
        </w:rPr>
        <w:t xml:space="preserve">) </w:t>
      </w:r>
      <w:r w:rsidRPr="00112476">
        <w:rPr>
          <w:lang w:eastAsia="ja-JP"/>
        </w:rPr>
        <w:t>zum Fazit: „</w:t>
      </w:r>
      <w:r w:rsidRPr="00112476">
        <w:t>Ja, Schwiezerdütsch isch iifach!“</w:t>
      </w:r>
      <w:r>
        <w:t xml:space="preserve"> </w:t>
      </w:r>
    </w:p>
    <w:p w14:paraId="5B0E2F9C" w14:textId="31659C8D" w:rsidR="008C33AE" w:rsidRPr="00B204DD" w:rsidRDefault="008C33AE" w:rsidP="00B53B60">
      <w:pPr>
        <w:pStyle w:val="Standa"/>
        <w:jc w:val="left"/>
      </w:pPr>
      <w:r>
        <w:t>(</w:t>
      </w:r>
      <w:r w:rsidR="008D2F04" w:rsidRPr="008D2F04">
        <w:t>http://www.srf.ch/sendungen/schnabelweid/dialaektrassismus-mit-dr-judith-stadlin</w:t>
      </w:r>
      <w:r>
        <w:t>;</w:t>
      </w:r>
      <w:r w:rsidRPr="00B204DD">
        <w:t xml:space="preserve"> (44:18 bis 49:31)</w:t>
      </w:r>
      <w:r>
        <w:t>)</w:t>
      </w:r>
    </w:p>
    <w:p w14:paraId="4A45583A" w14:textId="77777777" w:rsidR="008C33AE" w:rsidRDefault="008C33AE" w:rsidP="009517D1">
      <w:pPr>
        <w:pStyle w:val="Standa"/>
      </w:pPr>
    </w:p>
    <w:p w14:paraId="615679C4" w14:textId="78B66F6E" w:rsidR="008C33AE" w:rsidRDefault="008C33AE" w:rsidP="009517D1">
      <w:pPr>
        <w:pStyle w:val="Standa"/>
      </w:pPr>
      <w:r w:rsidRPr="00040895">
        <w:t xml:space="preserve">Das Übersichtsblatt </w:t>
      </w:r>
      <w:r>
        <w:t xml:space="preserve">(S. 2) </w:t>
      </w:r>
      <w:r w:rsidRPr="00040895">
        <w:t xml:space="preserve">wird nach Bearbeitung und Besprechung des Arbeitsblattes </w:t>
      </w:r>
      <w:r>
        <w:t xml:space="preserve">(S. 1) </w:t>
      </w:r>
      <w:r w:rsidRPr="00040895">
        <w:t>als Synopse verteilt. Im Text finden sich zu allen Merkmalen Beispiele.</w:t>
      </w:r>
      <w:r>
        <w:t xml:space="preserve"> Zur Sicherung der Kenntnisse kann als Abschluss der Text von Rudolf von Tavel angehört und auf dem verteil</w:t>
      </w:r>
      <w:r>
        <w:softHyphen/>
        <w:t>ten Blatt zu jedem Merkmal ein entsprechendes Beispiel gesucht werden</w:t>
      </w:r>
      <w:r w:rsidR="007C5BB4">
        <w:t xml:space="preserve"> (</w:t>
      </w:r>
      <w:r w:rsidR="005E5A32">
        <w:t>Aufnahme</w:t>
      </w:r>
      <w:r w:rsidR="007C5BB4">
        <w:t xml:space="preserve"> im Ordner „Tondateien“)</w:t>
      </w:r>
      <w:r>
        <w:t>. Als Alternative kön</w:t>
      </w:r>
      <w:r>
        <w:softHyphen/>
        <w:t>nen die Lernenden auch selber Texte verfassen, in welchen mindestens acht Merkmale vorkom</w:t>
      </w:r>
      <w:r>
        <w:softHyphen/>
        <w:t xml:space="preserve">men, diese austauschen und als Hausaufgaben übersetzen sowie die Merkmale bestimmen. </w:t>
      </w:r>
    </w:p>
    <w:p w14:paraId="4D8A4618" w14:textId="77777777" w:rsidR="008C33AE" w:rsidRDefault="008C33AE" w:rsidP="009517D1">
      <w:pPr>
        <w:pStyle w:val="Standa"/>
      </w:pPr>
    </w:p>
    <w:p w14:paraId="4CAFE427" w14:textId="77777777" w:rsidR="008C33AE" w:rsidRPr="00040895" w:rsidRDefault="008C33AE" w:rsidP="009517D1">
      <w:pPr>
        <w:pStyle w:val="Standa"/>
      </w:pPr>
      <w:r>
        <w:t>Mit dem Kap. IV.II. kann im Anschluss die nhd. Diphthongierung resp. Monophthongierung aufgegriffen werden.</w:t>
      </w:r>
    </w:p>
    <w:p w14:paraId="12D0996B" w14:textId="77777777" w:rsidR="008C33AE" w:rsidRDefault="008C33AE" w:rsidP="009517D1">
      <w:pPr>
        <w:pStyle w:val="Standa"/>
      </w:pPr>
    </w:p>
    <w:p w14:paraId="679A4AE7" w14:textId="77777777" w:rsidR="008C33AE" w:rsidRPr="00814B67" w:rsidRDefault="008C33AE" w:rsidP="009517D1">
      <w:pPr>
        <w:pStyle w:val="berschri5"/>
      </w:pPr>
      <w:r w:rsidRPr="00814B67">
        <w:t>Zu den Arbeitsanregungen:</w:t>
      </w:r>
    </w:p>
    <w:p w14:paraId="25386021" w14:textId="77777777" w:rsidR="008C33AE" w:rsidRPr="00040895" w:rsidRDefault="008C33AE" w:rsidP="009E7926">
      <w:pPr>
        <w:pStyle w:val="Standa"/>
        <w:rPr>
          <w:rFonts w:ascii="Garamond" w:hAnsi="Garamond" w:cs="Garamond"/>
          <w:sz w:val="22"/>
        </w:rPr>
      </w:pPr>
    </w:p>
    <w:p w14:paraId="7ECC8E27" w14:textId="77777777" w:rsidR="008C33AE" w:rsidRDefault="008C33AE" w:rsidP="009517D1">
      <w:pPr>
        <w:pStyle w:val="Standa"/>
      </w:pPr>
      <w:r w:rsidRPr="00040895">
        <w:t xml:space="preserve">ad 2) </w:t>
      </w:r>
    </w:p>
    <w:p w14:paraId="087668E7" w14:textId="77777777" w:rsidR="008C33AE" w:rsidRPr="00040895" w:rsidRDefault="008C33AE" w:rsidP="009517D1">
      <w:pPr>
        <w:pStyle w:val="Standa"/>
      </w:pPr>
      <w:r w:rsidRPr="00040895">
        <w:t>Unterschiede können einerseits auf verschiedene Dialekte zurückgeführt werden, andererseits auch auf Übersetzungs„fehler“ durch die Beeinflussung der standarddeutschen Vorgabe. Wir Schweizer sind in der Lage, alle Wörter und Konstruktionen mit entsprechenden lautlichen Anpassungen in unser Schwei</w:t>
      </w:r>
      <w:r>
        <w:softHyphen/>
      </w:r>
      <w:r w:rsidRPr="00040895">
        <w:t>zerdeutsch zu integrieren.</w:t>
      </w:r>
    </w:p>
    <w:p w14:paraId="41A32DC6" w14:textId="77777777" w:rsidR="008C33AE" w:rsidRPr="00040895" w:rsidRDefault="008C33AE" w:rsidP="009517D1">
      <w:pPr>
        <w:pStyle w:val="Standa"/>
      </w:pPr>
    </w:p>
    <w:p w14:paraId="2C1FE630" w14:textId="77777777" w:rsidR="008C33AE" w:rsidRDefault="008C33AE" w:rsidP="009517D1">
      <w:pPr>
        <w:pStyle w:val="Standa"/>
      </w:pPr>
      <w:r w:rsidRPr="00040895">
        <w:t xml:space="preserve">ad 3) </w:t>
      </w:r>
    </w:p>
    <w:p w14:paraId="5ECE906F" w14:textId="73D0F437" w:rsidR="008C33AE" w:rsidRDefault="008C33AE" w:rsidP="009517D1">
      <w:pPr>
        <w:pStyle w:val="Standa"/>
      </w:pPr>
      <w:r w:rsidRPr="00040895">
        <w:t xml:space="preserve">Die Lernenden werden schon bald </w:t>
      </w:r>
      <w:r>
        <w:t>konstatieren</w:t>
      </w:r>
      <w:r w:rsidRPr="00040895">
        <w:t>, dass ja al</w:t>
      </w:r>
      <w:r w:rsidR="00D37DD7">
        <w:t xml:space="preserve">les blau markiert werden muss – </w:t>
      </w:r>
      <w:r w:rsidRPr="00040895">
        <w:t xml:space="preserve">eine </w:t>
      </w:r>
      <w:r>
        <w:t xml:space="preserve">wichtige </w:t>
      </w:r>
      <w:r w:rsidRPr="00040895">
        <w:t xml:space="preserve">erste Erkenntnis, dass sich vor allem im Bereich der </w:t>
      </w:r>
      <w:r w:rsidR="00027578">
        <w:t>Lautung</w:t>
      </w:r>
      <w:r w:rsidRPr="00040895">
        <w:t xml:space="preserve"> viele Unter</w:t>
      </w:r>
      <w:r>
        <w:softHyphen/>
      </w:r>
      <w:r w:rsidRPr="00040895">
        <w:t xml:space="preserve">schiede zeigen. Die Lernenden sollen sich für die </w:t>
      </w:r>
      <w:r w:rsidR="00B46A55">
        <w:t>lautlichen</w:t>
      </w:r>
      <w:r w:rsidRPr="00040895">
        <w:t xml:space="preserve"> Unterschiede </w:t>
      </w:r>
      <w:r w:rsidRPr="00561C9E">
        <w:rPr>
          <w:i/>
        </w:rPr>
        <w:t>Aufgabe 4</w:t>
      </w:r>
      <w:r w:rsidRPr="00040895">
        <w:t xml:space="preserve"> zuwen</w:t>
      </w:r>
      <w:r>
        <w:softHyphen/>
      </w:r>
      <w:r w:rsidRPr="00040895">
        <w:t xml:space="preserve">den und </w:t>
      </w:r>
      <w:r w:rsidRPr="00FE3A31">
        <w:rPr>
          <w:u w:val="single"/>
        </w:rPr>
        <w:t>systematische</w:t>
      </w:r>
      <w:r w:rsidRPr="00040895">
        <w:t xml:space="preserve"> Veränderungen suchen (z. B. </w:t>
      </w:r>
      <w:r w:rsidRPr="009E7926">
        <w:rPr>
          <w:rStyle w:val="Herausst"/>
        </w:rPr>
        <w:t>k-</w:t>
      </w:r>
      <w:r w:rsidRPr="00040895">
        <w:t xml:space="preserve"> am Wortanfang ist im Schweizer</w:t>
      </w:r>
      <w:r>
        <w:softHyphen/>
      </w:r>
      <w:r w:rsidRPr="00040895">
        <w:t xml:space="preserve">deutschen </w:t>
      </w:r>
      <w:r w:rsidRPr="009E7926">
        <w:rPr>
          <w:rStyle w:val="Herausst"/>
        </w:rPr>
        <w:t xml:space="preserve">ch- </w:t>
      </w:r>
      <w:r>
        <w:t>– mit Ausnahme der Dialekte von BS und teilweise von St. Gallen</w:t>
      </w:r>
      <w:r w:rsidR="00CA326E">
        <w:t>, Appenzell und Graubünden (siehe</w:t>
      </w:r>
      <w:r>
        <w:t xml:space="preserve"> KSDS Karte 96)</w:t>
      </w:r>
      <w:r w:rsidRPr="00040895">
        <w:t>).</w:t>
      </w:r>
    </w:p>
    <w:p w14:paraId="3587D9BA" w14:textId="77777777" w:rsidR="008C33AE" w:rsidRPr="00040895" w:rsidRDefault="008C33AE" w:rsidP="009517D1">
      <w:pPr>
        <w:pStyle w:val="Standa"/>
      </w:pPr>
      <w:r>
        <w:t>Im Bereich des Wortschatzes kann angemerkt werden, dass unser Schweizerdeutsch (und auch Standarddeutsch) vom Französischen beeinflusst ist.</w:t>
      </w:r>
    </w:p>
    <w:p w14:paraId="37B88186" w14:textId="59B5656F" w:rsidR="008C33AE" w:rsidRDefault="008C33AE" w:rsidP="009517D1">
      <w:pPr>
        <w:pStyle w:val="Standa"/>
      </w:pPr>
      <w:r w:rsidRPr="00040895">
        <w:t>Die Zuordnung wird in einigen Fällen anders geschehen als auf dem Übersichtsblatt (z. B. schweizer</w:t>
      </w:r>
      <w:r>
        <w:softHyphen/>
      </w:r>
      <w:r w:rsidRPr="00040895">
        <w:t xml:space="preserve">deutsches Relativpronomen </w:t>
      </w:r>
      <w:r w:rsidRPr="009E7926">
        <w:rPr>
          <w:rStyle w:val="Herausst"/>
        </w:rPr>
        <w:t>wo</w:t>
      </w:r>
      <w:r w:rsidR="00216AA2">
        <w:t xml:space="preserve"> als Beispiel für den Wortschatz</w:t>
      </w:r>
      <w:r w:rsidRPr="00040895">
        <w:t>).</w:t>
      </w:r>
      <w:r>
        <w:t xml:space="preserve"> Dies soll entsprechend thematisiert werden.</w:t>
      </w:r>
    </w:p>
    <w:p w14:paraId="3C4DBA10" w14:textId="77777777" w:rsidR="008C33AE" w:rsidRPr="00040895" w:rsidRDefault="008C33AE" w:rsidP="009E7926">
      <w:pPr>
        <w:pStyle w:val="Standa"/>
        <w:rPr>
          <w:rFonts w:ascii="Garamond" w:hAnsi="Garamond" w:cs="Garamond"/>
          <w:sz w:val="22"/>
        </w:rPr>
      </w:pPr>
    </w:p>
    <w:p w14:paraId="0CE7BD20" w14:textId="6211BF3A" w:rsidR="008C33AE" w:rsidRDefault="008C33AE" w:rsidP="009517D1">
      <w:pPr>
        <w:pStyle w:val="berschri4"/>
      </w:pPr>
      <w:r w:rsidRPr="00040895">
        <w:lastRenderedPageBreak/>
        <w:t>Mögliche Übersetzung (Berndeutsch</w:t>
      </w:r>
      <w:r w:rsidR="00DD72EB">
        <w:t>, stark an der Vorlage orientiert</w:t>
      </w:r>
      <w:r w:rsidRPr="00040895">
        <w:t xml:space="preserve">): </w:t>
      </w:r>
    </w:p>
    <w:p w14:paraId="314F28C7" w14:textId="77777777" w:rsidR="008C33AE" w:rsidRPr="00453868" w:rsidRDefault="008C33AE" w:rsidP="00453868">
      <w:pPr>
        <w:pStyle w:val="Standa"/>
        <w:keepNext/>
      </w:pPr>
    </w:p>
    <w:tbl>
      <w:tblPr>
        <w:tblStyle w:val="NormaleTabe1"/>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42" w:type="dxa"/>
        </w:tblCellMar>
        <w:tblLook w:val="0000" w:firstRow="0" w:lastRow="0" w:firstColumn="0" w:lastColumn="0" w:noHBand="0" w:noVBand="0"/>
      </w:tblPr>
      <w:tblGrid>
        <w:gridCol w:w="4467"/>
        <w:gridCol w:w="4668"/>
      </w:tblGrid>
      <w:tr w:rsidR="008C33AE" w:rsidRPr="00212595" w14:paraId="072A25F0" w14:textId="77777777">
        <w:trPr>
          <w:cantSplit/>
        </w:trPr>
        <w:tc>
          <w:tcPr>
            <w:tcW w:w="4467" w:type="dxa"/>
            <w:vAlign w:val="center"/>
          </w:tcPr>
          <w:p w14:paraId="44DC1DF4" w14:textId="77777777" w:rsidR="008C33AE" w:rsidRPr="00FF2FB4" w:rsidRDefault="008C33AE" w:rsidP="009517D1">
            <w:pPr>
              <w:pStyle w:val="TabelleKopfzeile"/>
              <w:keepNext/>
            </w:pPr>
            <w:r w:rsidRPr="00FF2FB4">
              <w:t>Standarddeutsch</w:t>
            </w:r>
          </w:p>
        </w:tc>
        <w:tc>
          <w:tcPr>
            <w:tcW w:w="4668" w:type="dxa"/>
            <w:vAlign w:val="center"/>
          </w:tcPr>
          <w:p w14:paraId="4B75F44E" w14:textId="77777777" w:rsidR="008C33AE" w:rsidRPr="00FF2FB4" w:rsidRDefault="008C33AE" w:rsidP="009517D1">
            <w:pPr>
              <w:pStyle w:val="TabelleKopfzeile"/>
              <w:keepNext/>
            </w:pPr>
            <w:r w:rsidRPr="00FF2FB4">
              <w:t>Dialekt</w:t>
            </w:r>
          </w:p>
        </w:tc>
      </w:tr>
      <w:tr w:rsidR="008C33AE" w:rsidRPr="00212595" w14:paraId="2E5FD440" w14:textId="77777777">
        <w:trPr>
          <w:cantSplit/>
        </w:trPr>
        <w:tc>
          <w:tcPr>
            <w:tcW w:w="4467" w:type="dxa"/>
          </w:tcPr>
          <w:p w14:paraId="76FE143E" w14:textId="77777777" w:rsidR="008C33AE" w:rsidRPr="00FF2FB4" w:rsidRDefault="008C33AE" w:rsidP="009517D1">
            <w:pPr>
              <w:pStyle w:val="TabelleStandardzelle"/>
            </w:pPr>
            <w:r w:rsidRPr="00FF2FB4">
              <w:t>Tobias wollte gestern mit seiner Freundin Nicole in unserem Garten grillen. Um anzu</w:t>
            </w:r>
            <w:r w:rsidRPr="00FF2FB4">
              <w:softHyphen/>
              <w:t>feuern, sammelte er alle Äste und Ästchen zusammen, die er fand. Den Haufen übergoss er mit Benzin und zündete ihn an. Es gab eine Stichflamme, die beinahe Nicoles kleinen Hund erfasst hätte! Als das Holz schön brannte, merkte mein lieber Bruder, dass die Kohlen im Gartenhäuschen nicht reichen, um genügend Glut zu machen. Er schwang sich auf sein Fahrrad und fuhr auf dem Gehsteig zur Migros – wo ihn ein Polizist empfing und ihm eine Geldbusse aufbrummte. Als er mit der Kohle heimkam, begann es zu regnen, und der Hund heulte.</w:t>
            </w:r>
          </w:p>
        </w:tc>
        <w:tc>
          <w:tcPr>
            <w:tcW w:w="4668" w:type="dxa"/>
          </w:tcPr>
          <w:p w14:paraId="0C5B873D" w14:textId="77777777" w:rsidR="008C33AE" w:rsidRPr="00FF2FB4" w:rsidRDefault="008C33AE" w:rsidP="009517D1">
            <w:pPr>
              <w:pStyle w:val="TabelleStandardzelle"/>
            </w:pPr>
            <w:r w:rsidRPr="00FF2FB4">
              <w:t>De Tobias het geschter mit sinere Fründin Nicole i üsem Garte welle grilliere/brötle. Zum Aafüüre het er alli Escht und Eschtli zämegsammlet, wo ner gfunde het. De Huufe het er mit Bänzin übergosse und het ne aazündet. Es het e Stichflamme gää, wo fasch de chlii Hund vo dr Nicole verwütscht hät! Wo s Holz schön brönnt het, het mi lieb Brueder gmerkt, dass d Chole im Gartehüüsli ned länge, für gnue Gluet z mache. Er het sech uf sis Velo gschwunge und isch uf em Trottoir zum Migros gfaare – wo ne e Polizischt i Empfang gnoo het und em e Puess gää het. Wo ner mit de Chole heicho isch, hets afo rägne, und de Hund het ghüület.</w:t>
            </w:r>
          </w:p>
        </w:tc>
      </w:tr>
    </w:tbl>
    <w:p w14:paraId="2D5E71B8" w14:textId="77777777" w:rsidR="008C33AE" w:rsidRDefault="008C33AE" w:rsidP="009E7926">
      <w:pPr>
        <w:pStyle w:val="Standa"/>
      </w:pPr>
    </w:p>
    <w:p w14:paraId="1B3D6AD9" w14:textId="77777777" w:rsidR="008C33AE" w:rsidRPr="00040895" w:rsidRDefault="008C33AE" w:rsidP="009517D1">
      <w:pPr>
        <w:pStyle w:val="Standa"/>
      </w:pPr>
      <w:r w:rsidRPr="00040895">
        <w:t xml:space="preserve">Weitere Unterschiede in Ergänzung zum Übersichtsblatt, z. B.: </w:t>
      </w:r>
    </w:p>
    <w:p w14:paraId="1E38D9DB" w14:textId="77777777" w:rsidR="008C33AE" w:rsidRPr="00040895" w:rsidRDefault="008C33AE" w:rsidP="00C440F0">
      <w:pPr>
        <w:pStyle w:val="Listenabsatz"/>
        <w:numPr>
          <w:ilvl w:val="0"/>
          <w:numId w:val="7"/>
        </w:numPr>
        <w:ind w:hanging="425"/>
      </w:pPr>
      <w:r w:rsidRPr="009E7926">
        <w:rPr>
          <w:rStyle w:val="Herausst"/>
        </w:rPr>
        <w:t>De Tobias</w:t>
      </w:r>
      <w:r w:rsidRPr="00040895">
        <w:t>: Bestimmter Artikel bei Eigennamen (Grammatik)</w:t>
      </w:r>
    </w:p>
    <w:p w14:paraId="060A63EE" w14:textId="77777777" w:rsidR="008C33AE" w:rsidRPr="00040895" w:rsidRDefault="008C33AE" w:rsidP="00C440F0">
      <w:pPr>
        <w:pStyle w:val="Listenabsatz"/>
        <w:numPr>
          <w:ilvl w:val="0"/>
          <w:numId w:val="7"/>
        </w:numPr>
        <w:ind w:hanging="425"/>
      </w:pPr>
      <w:r w:rsidRPr="009E7926">
        <w:rPr>
          <w:rStyle w:val="Herausst"/>
        </w:rPr>
        <w:t xml:space="preserve">Zum </w:t>
      </w:r>
      <w:r w:rsidRPr="009E7926" w:rsidDel="00AD15F5">
        <w:rPr>
          <w:rStyle w:val="Herausst"/>
        </w:rPr>
        <w:t>A</w:t>
      </w:r>
      <w:r w:rsidRPr="009E7926">
        <w:rPr>
          <w:rStyle w:val="Herausst"/>
        </w:rPr>
        <w:t>afüüre/für gnue Gluet z mache</w:t>
      </w:r>
      <w:r w:rsidRPr="00040895">
        <w:t>: Finalsatzanschluss (Grammatik)</w:t>
      </w:r>
    </w:p>
    <w:p w14:paraId="57A84BDF" w14:textId="77777777" w:rsidR="008C33AE" w:rsidRPr="00040895" w:rsidRDefault="008C33AE" w:rsidP="009517D1">
      <w:pPr>
        <w:pStyle w:val="Standa"/>
      </w:pPr>
    </w:p>
    <w:p w14:paraId="6E737C81" w14:textId="77777777" w:rsidR="008C33AE" w:rsidRDefault="008C33AE" w:rsidP="009517D1">
      <w:pPr>
        <w:pStyle w:val="Standa"/>
      </w:pPr>
      <w:r w:rsidRPr="00040895">
        <w:t xml:space="preserve">ad 4) </w:t>
      </w:r>
    </w:p>
    <w:p w14:paraId="5F7C608A" w14:textId="069AF4CD" w:rsidR="008C33AE" w:rsidRDefault="008C33AE" w:rsidP="009517D1">
      <w:pPr>
        <w:pStyle w:val="Standa"/>
      </w:pPr>
      <w:r w:rsidRPr="00040895">
        <w:t>Es gilt, die gleichen Beispiele zu gruppieren (z.</w:t>
      </w:r>
      <w:r>
        <w:t xml:space="preserve"> </w:t>
      </w:r>
      <w:r w:rsidRPr="00040895">
        <w:t>B. fehlende neuhochdeutsche Diphthongie</w:t>
      </w:r>
      <w:r>
        <w:softHyphen/>
      </w:r>
      <w:r w:rsidRPr="00040895">
        <w:t xml:space="preserve">rung in </w:t>
      </w:r>
      <w:r w:rsidRPr="009E7926">
        <w:rPr>
          <w:rStyle w:val="Herausst"/>
        </w:rPr>
        <w:t>sinere, Fründin, aafüüre, Huufe, chlii, Gartehüüsli, uf, sis, ghüület</w:t>
      </w:r>
      <w:r w:rsidRPr="00040895">
        <w:t>)</w:t>
      </w:r>
    </w:p>
    <w:p w14:paraId="41907BC1" w14:textId="77777777" w:rsidR="008C33AE" w:rsidRDefault="008C33AE" w:rsidP="009517D1">
      <w:pPr>
        <w:pStyle w:val="Standa"/>
      </w:pPr>
    </w:p>
    <w:p w14:paraId="5EE86AFC" w14:textId="77777777" w:rsidR="008C33AE" w:rsidRDefault="008C33AE" w:rsidP="009517D1">
      <w:pPr>
        <w:pStyle w:val="Standa"/>
      </w:pPr>
      <w:r>
        <w:t xml:space="preserve">ad </w:t>
      </w:r>
      <w:r w:rsidRPr="008A0A0A">
        <w:rPr>
          <w:i/>
        </w:rPr>
        <w:t>Text von Tavel</w:t>
      </w:r>
      <w:r>
        <w:t xml:space="preserve"> </w:t>
      </w:r>
    </w:p>
    <w:p w14:paraId="155D3784" w14:textId="67F1675E" w:rsidR="008C33AE" w:rsidRDefault="008C33AE" w:rsidP="009517D1">
      <w:pPr>
        <w:pStyle w:val="Standa"/>
        <w:rPr>
          <w:rStyle w:val="Herausst"/>
        </w:rPr>
      </w:pPr>
      <w:r>
        <w:t>Nom/Akk gleich (sy Lade Z.</w:t>
      </w:r>
      <w:r w:rsidR="00884E2F">
        <w:t xml:space="preserve"> </w:t>
      </w:r>
      <w:r>
        <w:t>3, der Lade Z.</w:t>
      </w:r>
      <w:r w:rsidR="00884E2F">
        <w:t xml:space="preserve"> </w:t>
      </w:r>
      <w:r>
        <w:t xml:space="preserve">10); kein Bsp. für Relativpronomen </w:t>
      </w:r>
      <w:r w:rsidRPr="009E7926">
        <w:rPr>
          <w:rStyle w:val="Herausst"/>
        </w:rPr>
        <w:t>wo</w:t>
      </w:r>
    </w:p>
    <w:p w14:paraId="342780FF" w14:textId="77777777" w:rsidR="008C33AE" w:rsidRDefault="008C33AE" w:rsidP="009517D1">
      <w:pPr>
        <w:pStyle w:val="Standa"/>
        <w:rPr>
          <w:rStyle w:val="Herausst"/>
        </w:rPr>
      </w:pPr>
    </w:p>
    <w:p w14:paraId="6A8C7965" w14:textId="77777777" w:rsidR="008C33AE" w:rsidRPr="001F5428" w:rsidRDefault="008C33AE" w:rsidP="007534AA">
      <w:pPr>
        <w:pStyle w:val="berschri"/>
        <w:rPr>
          <w:rFonts w:cs="Times"/>
          <w:color w:val="000000"/>
          <w:lang w:val="de-CH"/>
        </w:rPr>
      </w:pPr>
    </w:p>
    <w:sectPr w:rsidR="008C33AE" w:rsidRPr="001F5428" w:rsidSect="007534AA">
      <w:headerReference w:type="default" r:id="rId13"/>
      <w:headerReference w:type="first" r:id="rId14"/>
      <w:pgSz w:w="11900" w:h="16840"/>
      <w:pgMar w:top="1417" w:right="1417" w:bottom="1134"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77E31" w14:textId="77777777" w:rsidR="008C33AE" w:rsidRDefault="008C33AE">
      <w:pPr>
        <w:pStyle w:val="Standa2"/>
      </w:pPr>
      <w:r>
        <w:separator/>
      </w:r>
    </w:p>
  </w:endnote>
  <w:endnote w:type="continuationSeparator" w:id="0">
    <w:p w14:paraId="4ED3CC55" w14:textId="77777777" w:rsidR="008C33AE" w:rsidRDefault="008C33AE">
      <w:pPr>
        <w:pStyle w:val="Stand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ed">
    <w:altName w:val="Times New Roman"/>
    <w:panose1 w:val="00000000000000000000"/>
    <w:charset w:val="4D"/>
    <w:family w:val="roman"/>
    <w:notTrueType/>
    <w:pitch w:val="default"/>
    <w:sig w:usb0="BFFFA133" w:usb1="00000000" w:usb2="95D3D440" w:usb3="95D426D4" w:csb0="BFFFA101" w:csb1="0000001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09E76D" w14:textId="77777777" w:rsidR="008C33AE" w:rsidRDefault="008C33AE" w:rsidP="007534AA">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2000F0D" w14:textId="77777777" w:rsidR="008C33AE" w:rsidRDefault="008C33AE" w:rsidP="007534AA">
    <w:pPr>
      <w:pStyle w:val="Fuze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D5A0F7" w14:textId="61E50FF6" w:rsidR="008C33AE" w:rsidRPr="00EA4640" w:rsidRDefault="0076153E" w:rsidP="007534AA">
    <w:pPr>
      <w:pStyle w:val="Fuzei1"/>
      <w:ind w:right="360"/>
      <w:rPr>
        <w:sz w:val="22"/>
        <w:szCs w:val="22"/>
      </w:rPr>
    </w:pPr>
    <w:r>
      <w:tab/>
    </w:r>
    <w:r>
      <w:tab/>
    </w:r>
    <w:r w:rsidRPr="00EA4640">
      <w:rPr>
        <w:sz w:val="22"/>
        <w:szCs w:val="22"/>
      </w:rPr>
      <w:t xml:space="preserve">II.I. – </w:t>
    </w:r>
    <w:r w:rsidRPr="00EA4640">
      <w:rPr>
        <w:rStyle w:val="Seitenzahl"/>
        <w:sz w:val="22"/>
        <w:szCs w:val="22"/>
      </w:rPr>
      <w:fldChar w:fldCharType="begin"/>
    </w:r>
    <w:r w:rsidRPr="00EA4640">
      <w:rPr>
        <w:rStyle w:val="Seitenzahl"/>
        <w:sz w:val="22"/>
        <w:szCs w:val="22"/>
      </w:rPr>
      <w:instrText xml:space="preserve"> PAGE </w:instrText>
    </w:r>
    <w:r w:rsidRPr="00EA4640">
      <w:rPr>
        <w:rStyle w:val="Seitenzahl"/>
        <w:sz w:val="22"/>
        <w:szCs w:val="22"/>
      </w:rPr>
      <w:fldChar w:fldCharType="separate"/>
    </w:r>
    <w:r w:rsidR="002147D9">
      <w:rPr>
        <w:rStyle w:val="Seitenzahl"/>
        <w:noProof/>
        <w:sz w:val="22"/>
        <w:szCs w:val="22"/>
      </w:rPr>
      <w:t>2</w:t>
    </w:r>
    <w:r w:rsidRPr="00EA4640">
      <w:rPr>
        <w:rStyle w:val="Seitenzahl"/>
        <w:sz w:val="22"/>
        <w:szCs w:val="22"/>
      </w:rPr>
      <w:fldChar w:fldCharType="end"/>
    </w:r>
    <w:r w:rsidRPr="00EA4640">
      <w:rPr>
        <w:rStyle w:val="Seitenzahl"/>
        <w:sz w:val="22"/>
        <w:szCs w:val="22"/>
      </w:rPr>
      <w:t>/</w:t>
    </w:r>
    <w:r w:rsidRPr="00EA4640">
      <w:rPr>
        <w:rStyle w:val="Seitenzahl"/>
        <w:sz w:val="22"/>
        <w:szCs w:val="22"/>
      </w:rPr>
      <w:fldChar w:fldCharType="begin"/>
    </w:r>
    <w:r w:rsidRPr="00EA4640">
      <w:rPr>
        <w:rStyle w:val="Seitenzahl"/>
        <w:sz w:val="22"/>
        <w:szCs w:val="22"/>
      </w:rPr>
      <w:instrText xml:space="preserve"> NUMPAGES </w:instrText>
    </w:r>
    <w:r w:rsidRPr="00EA4640">
      <w:rPr>
        <w:rStyle w:val="Seitenzahl"/>
        <w:sz w:val="22"/>
        <w:szCs w:val="22"/>
      </w:rPr>
      <w:fldChar w:fldCharType="separate"/>
    </w:r>
    <w:r w:rsidR="002147D9">
      <w:rPr>
        <w:rStyle w:val="Seitenzahl"/>
        <w:noProof/>
        <w:sz w:val="22"/>
        <w:szCs w:val="22"/>
      </w:rPr>
      <w:t>5</w:t>
    </w:r>
    <w:r w:rsidRPr="00EA4640">
      <w:rPr>
        <w:rStyle w:val="Seitenzahl"/>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8A760" w14:textId="77777777" w:rsidR="008C33AE" w:rsidRDefault="008C33AE">
      <w:pPr>
        <w:pStyle w:val="Standa2"/>
      </w:pPr>
      <w:r>
        <w:separator/>
      </w:r>
    </w:p>
  </w:footnote>
  <w:footnote w:type="continuationSeparator" w:id="0">
    <w:p w14:paraId="635E7AFF" w14:textId="77777777" w:rsidR="008C33AE" w:rsidRDefault="008C33AE">
      <w:pPr>
        <w:pStyle w:val="Standa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2E7108" w14:textId="77777777" w:rsidR="008C33AE" w:rsidRPr="003F5FA7" w:rsidRDefault="002147D9" w:rsidP="003F5FA7">
    <w:pPr>
      <w:pStyle w:val="KopfzeileLP"/>
    </w:pPr>
    <w:r>
      <w:rPr>
        <w:noProof/>
        <w:lang w:val="en-US" w:eastAsia="en-US"/>
      </w:rPr>
      <w:pict w14:anchorId="1D8FB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86" o:spid="_x0000_s2049" type="#_x0000_t75" style="position:absolute;left:0;text-align:left;margin-left:-90.5pt;margin-top:-4.65pt;width:86.9pt;height:22.55pt;z-index:-251657728;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">
          <v:imagedata r:id="rId1" o:title=""/>
          <o:lock v:ext="edit" aspectratio="f"/>
        </v:shape>
      </w:pict>
    </w:r>
    <w:r w:rsidR="008C33AE">
      <w:t>II.I.</w:t>
    </w:r>
    <w:r w:rsidR="008C33AE">
      <w:tab/>
      <w:t>Merkmale des Schweizerdeutschen</w:t>
    </w:r>
    <w:r w:rsidR="008C33AE" w:rsidRPr="00F12028">
      <w:tab/>
      <w:t>KSDS Unterrichtsmaterial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46F4EB" w14:textId="77777777" w:rsidR="008C33AE" w:rsidRPr="008514FA" w:rsidRDefault="002147D9" w:rsidP="003F5FA7">
    <w:pPr>
      <w:pStyle w:val="KopfzeileLP"/>
    </w:pPr>
    <w:r>
      <w:rPr>
        <w:noProof/>
        <w:lang w:val="en-US" w:eastAsia="en-US"/>
      </w:rPr>
      <w:pict w14:anchorId="2D396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84" o:spid="_x0000_s2050" type="#_x0000_t75" style="position:absolute;left:0;text-align:left;margin-left:-90.5pt;margin-top:-4.65pt;width:86.9pt;height:22.55pt;z-index:-251658752;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">
          <v:imagedata r:id="rId1" o:title=""/>
          <o:lock v:ext="edit" aspectratio="f"/>
        </v:shape>
      </w:pict>
    </w:r>
    <w:r w:rsidR="008C33AE">
      <w:t>II.I.</w:t>
    </w:r>
    <w:r w:rsidR="008C33AE">
      <w:tab/>
      <w:t>Merkmale des Schweizerdeutschen</w:t>
    </w:r>
    <w:r w:rsidR="008C33AE" w:rsidRPr="00F12028">
      <w:tab/>
      <w:t>KSDS Unterrichtsmaterial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D1FC05" w14:textId="77777777" w:rsidR="008C33AE" w:rsidRPr="008514FA" w:rsidRDefault="002147D9" w:rsidP="002066B9">
    <w:pPr>
      <w:pStyle w:val="KopfzeileLP"/>
      <w:tabs>
        <w:tab w:val="clear" w:pos="9072"/>
        <w:tab w:val="clear" w:pos="9752"/>
        <w:tab w:val="right" w:pos="9356"/>
        <w:tab w:val="right" w:pos="10065"/>
      </w:tabs>
      <w:ind w:left="-567"/>
    </w:pPr>
    <w:r>
      <w:rPr>
        <w:noProof/>
        <w:lang w:val="en-US" w:eastAsia="en-US"/>
      </w:rPr>
      <w:pict w14:anchorId="0F5A0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9" o:spid="_x0000_s2051" type="#_x0000_t75" style="position:absolute;left:0;text-align:left;margin-left:-90.5pt;margin-top:-4.65pt;width:86.9pt;height:22.55pt;z-index:-251661824;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">
          <v:imagedata r:id="rId1" o:title=""/>
          <o:lock v:ext="edit" aspectratio="f"/>
        </v:shape>
      </w:pict>
    </w:r>
    <w:r w:rsidR="008C33AE">
      <w:t>II.I.</w:t>
    </w:r>
    <w:r w:rsidR="008C33AE">
      <w:tab/>
      <w:t>Merkmale des Schweizerdeutschen</w:t>
    </w:r>
    <w:r w:rsidR="008C33AE" w:rsidRPr="00F12028">
      <w:tab/>
      <w:t>KSDS Unterrichtsmaterial</w:t>
    </w:r>
  </w:p>
  <w:p w14:paraId="7CBE4785" w14:textId="77777777" w:rsidR="008C33AE" w:rsidRPr="008514FA" w:rsidRDefault="008C33AE" w:rsidP="008514FA">
    <w:pPr>
      <w:pStyle w:val="Kopfze1"/>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9AFC4E" w14:textId="77777777" w:rsidR="008C33AE" w:rsidRPr="008514FA" w:rsidRDefault="002147D9" w:rsidP="002066B9">
    <w:pPr>
      <w:pStyle w:val="KopfzeileLP"/>
    </w:pPr>
    <w:r>
      <w:rPr>
        <w:noProof/>
        <w:lang w:val="en-US" w:eastAsia="en-US"/>
      </w:rPr>
      <w:pict w14:anchorId="0BE54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0" o:spid="_x0000_s2052" type="#_x0000_t75" style="position:absolute;left:0;text-align:left;margin-left:6.65pt;margin-top:31.2pt;width:40.3pt;height:22.55pt;z-index:-251659776;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761A0E83">
        <v:shape id="Bild 33" o:spid="_x0000_s2053" type="#_x0000_t75" style="position:absolute;left:0;text-align:left;margin-left:-90.5pt;margin-top:-4.65pt;width:86.9pt;height:22.55pt;z-index:-251660800;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">
          <v:imagedata r:id="rId2" o:title=""/>
          <o:lock v:ext="edit" aspectratio="f"/>
        </v:shape>
      </w:pict>
    </w:r>
    <w:r w:rsidR="008C33AE">
      <w:t>II.I.</w:t>
    </w:r>
    <w:r w:rsidR="008C33AE">
      <w:tab/>
      <w:t>Merkmale des Schweizerdeutschen</w:t>
    </w:r>
    <w:r w:rsidR="008C33AE" w:rsidRPr="00F12028">
      <w:tab/>
      <w:t>KSDS Unterrichtsmaterial</w:t>
    </w:r>
    <w:r w:rsidR="008C33AE">
      <w:tab/>
      <w:t>LP</w:t>
    </w:r>
  </w:p>
  <w:p w14:paraId="7DCE1D4A" w14:textId="77777777" w:rsidR="008C33AE" w:rsidRPr="00386148" w:rsidRDefault="008C33AE" w:rsidP="00386148">
    <w:pPr>
      <w:pStyle w:val="Kopfze"/>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44ACFC" w14:textId="77777777" w:rsidR="008C33AE" w:rsidRPr="008514FA" w:rsidRDefault="002147D9" w:rsidP="003F5FA7">
    <w:pPr>
      <w:pStyle w:val="KopfzeileLP"/>
    </w:pPr>
    <w:r>
      <w:rPr>
        <w:noProof/>
        <w:lang w:val="en-US" w:eastAsia="en-US"/>
      </w:rPr>
      <w:pict w14:anchorId="60ABB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87" o:spid="_x0000_s2054" type="#_x0000_t75" style="position:absolute;left:0;text-align:left;margin-left:6.65pt;margin-top:31.2pt;width:40.3pt;height:22.55pt;z-index:-251655680;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37DECB40">
        <v:shape id="Bild 188" o:spid="_x0000_s2055" type="#_x0000_t75" style="position:absolute;left:0;text-align:left;margin-left:-90.5pt;margin-top:-4.65pt;width:86.9pt;height:22.55pt;z-index:-251656704;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">
          <v:imagedata r:id="rId2" o:title=""/>
          <o:lock v:ext="edit" aspectratio="f"/>
        </v:shape>
      </w:pict>
    </w:r>
    <w:r w:rsidR="008C33AE">
      <w:t>II.I.</w:t>
    </w:r>
    <w:r w:rsidR="008C33AE">
      <w:tab/>
      <w:t>Merkmale des Schweizerdeutschen</w:t>
    </w:r>
    <w:r w:rsidR="008C33AE" w:rsidRPr="00F12028">
      <w:tab/>
      <w:t>KSDS Unterrichtsmaterial</w:t>
    </w:r>
    <w:r w:rsidR="008C33AE">
      <w:tab/>
      <w:t>LP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DAE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EEB606"/>
    <w:lvl w:ilvl="0">
      <w:start w:val="1"/>
      <w:numFmt w:val="decimal"/>
      <w:lvlText w:val="%1."/>
      <w:lvlJc w:val="left"/>
      <w:pPr>
        <w:tabs>
          <w:tab w:val="num" w:pos="1492"/>
        </w:tabs>
        <w:ind w:left="1492" w:hanging="360"/>
      </w:pPr>
    </w:lvl>
  </w:abstractNum>
  <w:abstractNum w:abstractNumId="2">
    <w:nsid w:val="FFFFFF7D"/>
    <w:multiLevelType w:val="singleLevel"/>
    <w:tmpl w:val="0CF08F8E"/>
    <w:lvl w:ilvl="0">
      <w:start w:val="1"/>
      <w:numFmt w:val="decimal"/>
      <w:lvlText w:val="%1."/>
      <w:lvlJc w:val="left"/>
      <w:pPr>
        <w:tabs>
          <w:tab w:val="num" w:pos="1209"/>
        </w:tabs>
        <w:ind w:left="1209" w:hanging="360"/>
      </w:pPr>
    </w:lvl>
  </w:abstractNum>
  <w:abstractNum w:abstractNumId="3">
    <w:nsid w:val="FFFFFF7E"/>
    <w:multiLevelType w:val="singleLevel"/>
    <w:tmpl w:val="566A7588"/>
    <w:lvl w:ilvl="0">
      <w:start w:val="1"/>
      <w:numFmt w:val="decimal"/>
      <w:lvlText w:val="%1."/>
      <w:lvlJc w:val="left"/>
      <w:pPr>
        <w:tabs>
          <w:tab w:val="num" w:pos="926"/>
        </w:tabs>
        <w:ind w:left="926" w:hanging="360"/>
      </w:pPr>
    </w:lvl>
  </w:abstractNum>
  <w:abstractNum w:abstractNumId="4">
    <w:nsid w:val="FFFFFF7F"/>
    <w:multiLevelType w:val="singleLevel"/>
    <w:tmpl w:val="352C5EF2"/>
    <w:lvl w:ilvl="0">
      <w:start w:val="1"/>
      <w:numFmt w:val="decimal"/>
      <w:lvlText w:val="%1."/>
      <w:lvlJc w:val="left"/>
      <w:pPr>
        <w:tabs>
          <w:tab w:val="num" w:pos="643"/>
        </w:tabs>
        <w:ind w:left="643" w:hanging="360"/>
      </w:pPr>
    </w:lvl>
  </w:abstractNum>
  <w:abstractNum w:abstractNumId="5">
    <w:nsid w:val="FFFFFF80"/>
    <w:multiLevelType w:val="singleLevel"/>
    <w:tmpl w:val="98E4D7E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4301D0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872ECC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16651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7421120"/>
    <w:lvl w:ilvl="0">
      <w:start w:val="1"/>
      <w:numFmt w:val="decimal"/>
      <w:lvlText w:val="%1."/>
      <w:lvlJc w:val="left"/>
      <w:pPr>
        <w:tabs>
          <w:tab w:val="num" w:pos="360"/>
        </w:tabs>
        <w:ind w:left="360" w:hanging="360"/>
      </w:pPr>
    </w:lvl>
  </w:abstractNum>
  <w:abstractNum w:abstractNumId="10">
    <w:nsid w:val="FFFFFF89"/>
    <w:multiLevelType w:val="singleLevel"/>
    <w:tmpl w:val="F462DA7A"/>
    <w:lvl w:ilvl="0">
      <w:start w:val="1"/>
      <w:numFmt w:val="bullet"/>
      <w:lvlText w:val=""/>
      <w:lvlJc w:val="left"/>
      <w:pPr>
        <w:tabs>
          <w:tab w:val="num" w:pos="360"/>
        </w:tabs>
        <w:ind w:left="360" w:hanging="360"/>
      </w:pPr>
      <w:rPr>
        <w:rFonts w:ascii="Symbol" w:hAnsi="Symbol" w:hint="default"/>
      </w:rPr>
    </w:lvl>
  </w:abstractNum>
  <w:abstractNum w:abstractNumId="11">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B3358BD"/>
    <w:multiLevelType w:val="multilevel"/>
    <w:tmpl w:val="0CC67E42"/>
    <w:lvl w:ilvl="0">
      <w:numFmt w:val="decimal"/>
      <w:pStyle w:val="berschri3"/>
      <w:lvlText w:val="%1."/>
      <w:lvlJc w:val="left"/>
      <w:pPr>
        <w:tabs>
          <w:tab w:val="num" w:pos="1080"/>
        </w:tabs>
        <w:ind w:left="1080" w:hanging="360"/>
      </w:pPr>
      <w:rPr>
        <w:rFonts w:ascii="Arial" w:hAnsi="Arial" w:hint="default"/>
        <w:b/>
        <w:i w:val="0"/>
        <w:sz w:val="28"/>
      </w:rPr>
    </w:lvl>
    <w:lvl w:ilvl="1">
      <w:start w:val="1"/>
      <w:numFmt w:val="decimal"/>
      <w:pStyle w:val="berschri2"/>
      <w:lvlText w:val="%1.%2."/>
      <w:lvlJc w:val="left"/>
      <w:pPr>
        <w:tabs>
          <w:tab w:val="num" w:pos="1512"/>
        </w:tabs>
        <w:ind w:left="1512" w:hanging="432"/>
      </w:pPr>
      <w:rPr>
        <w:rFonts w:ascii="Arial" w:hAnsi="Arial" w:hint="default"/>
        <w:b/>
        <w:i/>
        <w:sz w:val="24"/>
      </w:rPr>
    </w:lvl>
    <w:lvl w:ilvl="2">
      <w:start w:val="1"/>
      <w:numFmt w:val="decimal"/>
      <w:pStyle w:val="berschri1"/>
      <w:lvlText w:val="%1.%2.%3."/>
      <w:lvlJc w:val="left"/>
      <w:pPr>
        <w:tabs>
          <w:tab w:val="num" w:pos="954"/>
        </w:tabs>
        <w:ind w:left="738" w:hanging="504"/>
      </w:pPr>
      <w:rPr>
        <w:rFonts w:ascii="Arial" w:hAnsi="Arial" w:hint="default"/>
        <w:b/>
        <w:i w:val="0"/>
        <w:sz w:val="22"/>
        <w:u w:val="none"/>
      </w:rPr>
    </w:lvl>
    <w:lvl w:ilvl="3">
      <w:start w:val="1"/>
      <w:numFmt w:val="decimal"/>
      <w:lvlText w:val="%1.%2.%3.%4."/>
      <w:lvlJc w:val="left"/>
      <w:pPr>
        <w:tabs>
          <w:tab w:val="num" w:pos="2880"/>
        </w:tabs>
        <w:ind w:left="2448" w:hanging="648"/>
      </w:pPr>
      <w:rPr>
        <w:rFonts w:hint="default"/>
        <w:u w:val="singl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8B71418"/>
    <w:multiLevelType w:val="hybridMultilevel"/>
    <w:tmpl w:val="BE3CBDC4"/>
    <w:lvl w:ilvl="0" w:tplc="DE54CE24">
      <w:start w:val="1"/>
      <w:numFmt w:val="decimal"/>
      <w:pStyle w:val="Frage"/>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9791FE5"/>
    <w:multiLevelType w:val="hybridMultilevel"/>
    <w:tmpl w:val="523AD4EC"/>
    <w:lvl w:ilvl="0" w:tplc="178A5FA2">
      <w:start w:val="1"/>
      <w:numFmt w:val="lowerLetter"/>
      <w:pStyle w:val="Teilfrage"/>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13"/>
  </w:num>
  <w:num w:numId="2">
    <w:abstractNumId w:val="16"/>
  </w:num>
  <w:num w:numId="3">
    <w:abstractNumId w:val="18"/>
  </w:num>
  <w:num w:numId="4">
    <w:abstractNumId w:val="12"/>
  </w:num>
  <w:num w:numId="5">
    <w:abstractNumId w:val="15"/>
  </w:num>
  <w:num w:numId="6">
    <w:abstractNumId w:val="14"/>
  </w:num>
  <w:num w:numId="7">
    <w:abstractNumId w:val="11"/>
  </w:num>
  <w:num w:numId="8">
    <w:abstractNumId w:val="17"/>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cDisableGlyphATSUI" w:val="0"/>
  </w:docVars>
  <w:rsids>
    <w:rsidRoot w:val="00AF77CF"/>
    <w:rsid w:val="000101D0"/>
    <w:rsid w:val="00014D19"/>
    <w:rsid w:val="000231D2"/>
    <w:rsid w:val="00027578"/>
    <w:rsid w:val="00034800"/>
    <w:rsid w:val="0003636C"/>
    <w:rsid w:val="000401A0"/>
    <w:rsid w:val="00040256"/>
    <w:rsid w:val="00040895"/>
    <w:rsid w:val="00043968"/>
    <w:rsid w:val="0005119F"/>
    <w:rsid w:val="00057FAE"/>
    <w:rsid w:val="00060362"/>
    <w:rsid w:val="00061146"/>
    <w:rsid w:val="000640A9"/>
    <w:rsid w:val="0007045C"/>
    <w:rsid w:val="00077760"/>
    <w:rsid w:val="0008046C"/>
    <w:rsid w:val="00083FBD"/>
    <w:rsid w:val="00090BA1"/>
    <w:rsid w:val="00095A0D"/>
    <w:rsid w:val="00096DDB"/>
    <w:rsid w:val="000A0857"/>
    <w:rsid w:val="000A1445"/>
    <w:rsid w:val="000A3131"/>
    <w:rsid w:val="000E0474"/>
    <w:rsid w:val="000E3C5D"/>
    <w:rsid w:val="000E78BB"/>
    <w:rsid w:val="000F3520"/>
    <w:rsid w:val="000F4737"/>
    <w:rsid w:val="000F57B1"/>
    <w:rsid w:val="00101E8D"/>
    <w:rsid w:val="001035A6"/>
    <w:rsid w:val="00112476"/>
    <w:rsid w:val="001133B7"/>
    <w:rsid w:val="00113932"/>
    <w:rsid w:val="001166FD"/>
    <w:rsid w:val="001229C7"/>
    <w:rsid w:val="0012471D"/>
    <w:rsid w:val="00140AE2"/>
    <w:rsid w:val="00141D60"/>
    <w:rsid w:val="00144ADD"/>
    <w:rsid w:val="00152CAE"/>
    <w:rsid w:val="0015423F"/>
    <w:rsid w:val="001635C6"/>
    <w:rsid w:val="001664D2"/>
    <w:rsid w:val="00173940"/>
    <w:rsid w:val="00176C69"/>
    <w:rsid w:val="0018692C"/>
    <w:rsid w:val="001870AD"/>
    <w:rsid w:val="001A25EA"/>
    <w:rsid w:val="001A6EF4"/>
    <w:rsid w:val="001B36DD"/>
    <w:rsid w:val="001C46DA"/>
    <w:rsid w:val="001C76BC"/>
    <w:rsid w:val="001E3690"/>
    <w:rsid w:val="001E6F2C"/>
    <w:rsid w:val="001F36F9"/>
    <w:rsid w:val="001F5428"/>
    <w:rsid w:val="001F6670"/>
    <w:rsid w:val="001F6A66"/>
    <w:rsid w:val="001F76C7"/>
    <w:rsid w:val="001F7A14"/>
    <w:rsid w:val="00206455"/>
    <w:rsid w:val="002066B9"/>
    <w:rsid w:val="00212595"/>
    <w:rsid w:val="00212AC5"/>
    <w:rsid w:val="002147D9"/>
    <w:rsid w:val="00216AA2"/>
    <w:rsid w:val="0021747E"/>
    <w:rsid w:val="00242B7C"/>
    <w:rsid w:val="002517BA"/>
    <w:rsid w:val="002638D1"/>
    <w:rsid w:val="002648AC"/>
    <w:rsid w:val="0026621F"/>
    <w:rsid w:val="00271977"/>
    <w:rsid w:val="002754F4"/>
    <w:rsid w:val="00280209"/>
    <w:rsid w:val="0028384A"/>
    <w:rsid w:val="00287F2B"/>
    <w:rsid w:val="00292287"/>
    <w:rsid w:val="00297F2A"/>
    <w:rsid w:val="002B0791"/>
    <w:rsid w:val="002D3178"/>
    <w:rsid w:val="002E7B0A"/>
    <w:rsid w:val="0030214F"/>
    <w:rsid w:val="00302943"/>
    <w:rsid w:val="00311B0B"/>
    <w:rsid w:val="00324FB4"/>
    <w:rsid w:val="003259DF"/>
    <w:rsid w:val="00334DA7"/>
    <w:rsid w:val="00341E6C"/>
    <w:rsid w:val="00372B89"/>
    <w:rsid w:val="00374695"/>
    <w:rsid w:val="00380AF8"/>
    <w:rsid w:val="003820B0"/>
    <w:rsid w:val="00383ADE"/>
    <w:rsid w:val="00386148"/>
    <w:rsid w:val="00387A47"/>
    <w:rsid w:val="00394A7A"/>
    <w:rsid w:val="00395BDF"/>
    <w:rsid w:val="003A3D9E"/>
    <w:rsid w:val="003B1B00"/>
    <w:rsid w:val="003C6DC4"/>
    <w:rsid w:val="003D000E"/>
    <w:rsid w:val="003D1A2F"/>
    <w:rsid w:val="003F2BF8"/>
    <w:rsid w:val="003F5FA7"/>
    <w:rsid w:val="003F7C18"/>
    <w:rsid w:val="0040581C"/>
    <w:rsid w:val="0041737F"/>
    <w:rsid w:val="00423325"/>
    <w:rsid w:val="00433AD2"/>
    <w:rsid w:val="00453868"/>
    <w:rsid w:val="00455BBC"/>
    <w:rsid w:val="004675BF"/>
    <w:rsid w:val="00473612"/>
    <w:rsid w:val="00490CD0"/>
    <w:rsid w:val="00493D0A"/>
    <w:rsid w:val="004A368F"/>
    <w:rsid w:val="004B75D0"/>
    <w:rsid w:val="004C0094"/>
    <w:rsid w:val="004C0825"/>
    <w:rsid w:val="004C1C98"/>
    <w:rsid w:val="004C24FB"/>
    <w:rsid w:val="004F288D"/>
    <w:rsid w:val="004F5340"/>
    <w:rsid w:val="00501EAD"/>
    <w:rsid w:val="00503380"/>
    <w:rsid w:val="00504E67"/>
    <w:rsid w:val="005050A9"/>
    <w:rsid w:val="005079FD"/>
    <w:rsid w:val="00507E0B"/>
    <w:rsid w:val="00546334"/>
    <w:rsid w:val="00546DE2"/>
    <w:rsid w:val="00550E6B"/>
    <w:rsid w:val="0056146D"/>
    <w:rsid w:val="00561643"/>
    <w:rsid w:val="00561C9E"/>
    <w:rsid w:val="005641B1"/>
    <w:rsid w:val="00565DD0"/>
    <w:rsid w:val="00573100"/>
    <w:rsid w:val="005838BF"/>
    <w:rsid w:val="005976CF"/>
    <w:rsid w:val="005A24D5"/>
    <w:rsid w:val="005B03D2"/>
    <w:rsid w:val="005C76D3"/>
    <w:rsid w:val="005E1BA4"/>
    <w:rsid w:val="005E2238"/>
    <w:rsid w:val="005E473F"/>
    <w:rsid w:val="005E528F"/>
    <w:rsid w:val="005E5A32"/>
    <w:rsid w:val="005F37E3"/>
    <w:rsid w:val="005F7EA4"/>
    <w:rsid w:val="00603117"/>
    <w:rsid w:val="00604586"/>
    <w:rsid w:val="00607140"/>
    <w:rsid w:val="006327AC"/>
    <w:rsid w:val="00656B8F"/>
    <w:rsid w:val="00670BDA"/>
    <w:rsid w:val="00692755"/>
    <w:rsid w:val="00694894"/>
    <w:rsid w:val="006A6247"/>
    <w:rsid w:val="006B01DD"/>
    <w:rsid w:val="006B3912"/>
    <w:rsid w:val="006E1988"/>
    <w:rsid w:val="006E5187"/>
    <w:rsid w:val="00701948"/>
    <w:rsid w:val="007045EB"/>
    <w:rsid w:val="00705C2E"/>
    <w:rsid w:val="00706972"/>
    <w:rsid w:val="00714809"/>
    <w:rsid w:val="007150E8"/>
    <w:rsid w:val="00720731"/>
    <w:rsid w:val="00731ABE"/>
    <w:rsid w:val="00735BED"/>
    <w:rsid w:val="00736278"/>
    <w:rsid w:val="00737571"/>
    <w:rsid w:val="007465F9"/>
    <w:rsid w:val="007534AA"/>
    <w:rsid w:val="007540A7"/>
    <w:rsid w:val="00760C18"/>
    <w:rsid w:val="0076153E"/>
    <w:rsid w:val="00765892"/>
    <w:rsid w:val="007720AB"/>
    <w:rsid w:val="007853BF"/>
    <w:rsid w:val="0079638B"/>
    <w:rsid w:val="00797044"/>
    <w:rsid w:val="007A4859"/>
    <w:rsid w:val="007A5EA7"/>
    <w:rsid w:val="007B21C4"/>
    <w:rsid w:val="007C5BB4"/>
    <w:rsid w:val="007D105C"/>
    <w:rsid w:val="007D65C5"/>
    <w:rsid w:val="007E4C74"/>
    <w:rsid w:val="007F3064"/>
    <w:rsid w:val="007F5090"/>
    <w:rsid w:val="00804D62"/>
    <w:rsid w:val="0081368E"/>
    <w:rsid w:val="00814B67"/>
    <w:rsid w:val="00815D56"/>
    <w:rsid w:val="00820B9B"/>
    <w:rsid w:val="008227BF"/>
    <w:rsid w:val="00824489"/>
    <w:rsid w:val="008262E5"/>
    <w:rsid w:val="0082690A"/>
    <w:rsid w:val="00841141"/>
    <w:rsid w:val="0084404B"/>
    <w:rsid w:val="008514FA"/>
    <w:rsid w:val="0085396D"/>
    <w:rsid w:val="00861EE4"/>
    <w:rsid w:val="00865530"/>
    <w:rsid w:val="00866350"/>
    <w:rsid w:val="00874506"/>
    <w:rsid w:val="00882C68"/>
    <w:rsid w:val="00884E2F"/>
    <w:rsid w:val="00892C86"/>
    <w:rsid w:val="00893107"/>
    <w:rsid w:val="00896112"/>
    <w:rsid w:val="008A0A0A"/>
    <w:rsid w:val="008A6203"/>
    <w:rsid w:val="008B0DF0"/>
    <w:rsid w:val="008C33AE"/>
    <w:rsid w:val="008C77F4"/>
    <w:rsid w:val="008D2F04"/>
    <w:rsid w:val="008D3489"/>
    <w:rsid w:val="008E69F6"/>
    <w:rsid w:val="008F096A"/>
    <w:rsid w:val="008F3D77"/>
    <w:rsid w:val="008F5CCC"/>
    <w:rsid w:val="008F6904"/>
    <w:rsid w:val="008F6AD8"/>
    <w:rsid w:val="008F7DCE"/>
    <w:rsid w:val="0090130F"/>
    <w:rsid w:val="00901634"/>
    <w:rsid w:val="0090337C"/>
    <w:rsid w:val="00907D02"/>
    <w:rsid w:val="009122E2"/>
    <w:rsid w:val="00913E15"/>
    <w:rsid w:val="00933BC8"/>
    <w:rsid w:val="009517D1"/>
    <w:rsid w:val="0095306C"/>
    <w:rsid w:val="00955EB7"/>
    <w:rsid w:val="0095710D"/>
    <w:rsid w:val="0096062A"/>
    <w:rsid w:val="00961220"/>
    <w:rsid w:val="009833A9"/>
    <w:rsid w:val="0098348C"/>
    <w:rsid w:val="009931FF"/>
    <w:rsid w:val="00993B5B"/>
    <w:rsid w:val="00995D28"/>
    <w:rsid w:val="00997975"/>
    <w:rsid w:val="009B00C0"/>
    <w:rsid w:val="009B6B69"/>
    <w:rsid w:val="009B73FB"/>
    <w:rsid w:val="009D3335"/>
    <w:rsid w:val="009D725B"/>
    <w:rsid w:val="009E0FB7"/>
    <w:rsid w:val="009E27AB"/>
    <w:rsid w:val="009E7926"/>
    <w:rsid w:val="009F1198"/>
    <w:rsid w:val="00A130EC"/>
    <w:rsid w:val="00A265DF"/>
    <w:rsid w:val="00A31E64"/>
    <w:rsid w:val="00A44201"/>
    <w:rsid w:val="00A514FB"/>
    <w:rsid w:val="00A67468"/>
    <w:rsid w:val="00A70988"/>
    <w:rsid w:val="00A77DCA"/>
    <w:rsid w:val="00A840C6"/>
    <w:rsid w:val="00A8425E"/>
    <w:rsid w:val="00A930C5"/>
    <w:rsid w:val="00A959B0"/>
    <w:rsid w:val="00A97615"/>
    <w:rsid w:val="00AA548D"/>
    <w:rsid w:val="00AB0CBD"/>
    <w:rsid w:val="00AC4773"/>
    <w:rsid w:val="00AC73FC"/>
    <w:rsid w:val="00AD15F5"/>
    <w:rsid w:val="00AD296A"/>
    <w:rsid w:val="00AD4522"/>
    <w:rsid w:val="00AD4F45"/>
    <w:rsid w:val="00AD5063"/>
    <w:rsid w:val="00AE0DF4"/>
    <w:rsid w:val="00AE4649"/>
    <w:rsid w:val="00AF0F5F"/>
    <w:rsid w:val="00AF77CF"/>
    <w:rsid w:val="00B00DA8"/>
    <w:rsid w:val="00B11B92"/>
    <w:rsid w:val="00B130B8"/>
    <w:rsid w:val="00B204DD"/>
    <w:rsid w:val="00B25C6A"/>
    <w:rsid w:val="00B30CDF"/>
    <w:rsid w:val="00B35AC5"/>
    <w:rsid w:val="00B46A55"/>
    <w:rsid w:val="00B521B4"/>
    <w:rsid w:val="00B53B60"/>
    <w:rsid w:val="00B57357"/>
    <w:rsid w:val="00B70966"/>
    <w:rsid w:val="00B748E7"/>
    <w:rsid w:val="00B80815"/>
    <w:rsid w:val="00B81827"/>
    <w:rsid w:val="00B95D73"/>
    <w:rsid w:val="00BA6ED9"/>
    <w:rsid w:val="00BD3F5B"/>
    <w:rsid w:val="00BE3E2E"/>
    <w:rsid w:val="00BE41BD"/>
    <w:rsid w:val="00BE42CF"/>
    <w:rsid w:val="00BF4209"/>
    <w:rsid w:val="00C106D0"/>
    <w:rsid w:val="00C17061"/>
    <w:rsid w:val="00C22087"/>
    <w:rsid w:val="00C254B6"/>
    <w:rsid w:val="00C25FEE"/>
    <w:rsid w:val="00C27B10"/>
    <w:rsid w:val="00C33AF9"/>
    <w:rsid w:val="00C35536"/>
    <w:rsid w:val="00C40FCF"/>
    <w:rsid w:val="00C42FBD"/>
    <w:rsid w:val="00C439E7"/>
    <w:rsid w:val="00C440F0"/>
    <w:rsid w:val="00C46270"/>
    <w:rsid w:val="00C55362"/>
    <w:rsid w:val="00C62895"/>
    <w:rsid w:val="00C72936"/>
    <w:rsid w:val="00C81CCD"/>
    <w:rsid w:val="00C82057"/>
    <w:rsid w:val="00C8471C"/>
    <w:rsid w:val="00C850EB"/>
    <w:rsid w:val="00C8640B"/>
    <w:rsid w:val="00C923A1"/>
    <w:rsid w:val="00C9332C"/>
    <w:rsid w:val="00CA2B66"/>
    <w:rsid w:val="00CA326E"/>
    <w:rsid w:val="00CA52DE"/>
    <w:rsid w:val="00CB1712"/>
    <w:rsid w:val="00CB55C8"/>
    <w:rsid w:val="00CC308B"/>
    <w:rsid w:val="00CE3415"/>
    <w:rsid w:val="00CE372A"/>
    <w:rsid w:val="00CF33E8"/>
    <w:rsid w:val="00CF49C0"/>
    <w:rsid w:val="00CF53AF"/>
    <w:rsid w:val="00D0657A"/>
    <w:rsid w:val="00D15A6A"/>
    <w:rsid w:val="00D17A7E"/>
    <w:rsid w:val="00D22B4D"/>
    <w:rsid w:val="00D23A68"/>
    <w:rsid w:val="00D3115B"/>
    <w:rsid w:val="00D337EC"/>
    <w:rsid w:val="00D35B38"/>
    <w:rsid w:val="00D37DD7"/>
    <w:rsid w:val="00D37DE5"/>
    <w:rsid w:val="00D438AB"/>
    <w:rsid w:val="00D558C3"/>
    <w:rsid w:val="00D801D1"/>
    <w:rsid w:val="00D938F9"/>
    <w:rsid w:val="00DA35B0"/>
    <w:rsid w:val="00DA3F0F"/>
    <w:rsid w:val="00DB2C67"/>
    <w:rsid w:val="00DC73FF"/>
    <w:rsid w:val="00DD72EB"/>
    <w:rsid w:val="00DD7EA7"/>
    <w:rsid w:val="00DE14F4"/>
    <w:rsid w:val="00DF6B11"/>
    <w:rsid w:val="00E10188"/>
    <w:rsid w:val="00E14705"/>
    <w:rsid w:val="00E41734"/>
    <w:rsid w:val="00E43639"/>
    <w:rsid w:val="00E4547A"/>
    <w:rsid w:val="00E55CE8"/>
    <w:rsid w:val="00E66AB9"/>
    <w:rsid w:val="00E83F9B"/>
    <w:rsid w:val="00E86E2D"/>
    <w:rsid w:val="00E927ED"/>
    <w:rsid w:val="00E94D82"/>
    <w:rsid w:val="00EA2572"/>
    <w:rsid w:val="00EA3217"/>
    <w:rsid w:val="00EA4640"/>
    <w:rsid w:val="00EB3AF9"/>
    <w:rsid w:val="00EC7EE6"/>
    <w:rsid w:val="00ED3918"/>
    <w:rsid w:val="00ED78CE"/>
    <w:rsid w:val="00EE0DE2"/>
    <w:rsid w:val="00EF3C53"/>
    <w:rsid w:val="00F06365"/>
    <w:rsid w:val="00F12028"/>
    <w:rsid w:val="00F1207E"/>
    <w:rsid w:val="00F14A08"/>
    <w:rsid w:val="00F14D36"/>
    <w:rsid w:val="00F168E3"/>
    <w:rsid w:val="00F16D71"/>
    <w:rsid w:val="00F26694"/>
    <w:rsid w:val="00F31C2A"/>
    <w:rsid w:val="00F31C78"/>
    <w:rsid w:val="00F34422"/>
    <w:rsid w:val="00F37885"/>
    <w:rsid w:val="00F379F3"/>
    <w:rsid w:val="00F4113C"/>
    <w:rsid w:val="00F44F00"/>
    <w:rsid w:val="00F4688B"/>
    <w:rsid w:val="00F50E63"/>
    <w:rsid w:val="00F5327A"/>
    <w:rsid w:val="00F61A7F"/>
    <w:rsid w:val="00F64F7E"/>
    <w:rsid w:val="00F66C51"/>
    <w:rsid w:val="00F777EA"/>
    <w:rsid w:val="00F93B21"/>
    <w:rsid w:val="00FB209B"/>
    <w:rsid w:val="00FB39CF"/>
    <w:rsid w:val="00FC4008"/>
    <w:rsid w:val="00FD2C85"/>
    <w:rsid w:val="00FE1FEE"/>
    <w:rsid w:val="00FE3A31"/>
    <w:rsid w:val="00FE67D6"/>
    <w:rsid w:val="00FF2FB4"/>
    <w:rsid w:val="00FF32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1B0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line number" w:uiPriority="0"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9E7926"/>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FB209B"/>
    <w:pPr>
      <w:keepNext/>
      <w:keepLines/>
      <w:spacing w:line="240" w:lineRule="auto"/>
      <w:jc w:val="left"/>
      <w:outlineLvl w:val="0"/>
    </w:pPr>
    <w:rPr>
      <w:rFonts w:ascii="Arial" w:eastAsia="ＭＳ ゴシック" w:hAnsi="Arial"/>
      <w:b/>
      <w:bCs/>
      <w:sz w:val="32"/>
      <w:szCs w:val="32"/>
    </w:rPr>
  </w:style>
  <w:style w:type="paragraph" w:customStyle="1" w:styleId="berschri6">
    <w:name w:val="Überschri6"/>
    <w:basedOn w:val="Standa"/>
    <w:next w:val="Standa"/>
    <w:uiPriority w:val="99"/>
    <w:rsid w:val="00453868"/>
    <w:pPr>
      <w:keepNext/>
      <w:keepLines/>
      <w:spacing w:before="200" w:line="240" w:lineRule="auto"/>
      <w:jc w:val="left"/>
      <w:outlineLvl w:val="1"/>
    </w:pPr>
    <w:rPr>
      <w:rFonts w:ascii="Arial" w:eastAsia="ＭＳ ゴシック" w:hAnsi="Arial"/>
      <w:b/>
      <w:bCs/>
      <w:sz w:val="28"/>
      <w:szCs w:val="26"/>
    </w:rPr>
  </w:style>
  <w:style w:type="paragraph" w:customStyle="1" w:styleId="berschri5">
    <w:name w:val="Überschri5"/>
    <w:basedOn w:val="Standa"/>
    <w:next w:val="Standa"/>
    <w:uiPriority w:val="99"/>
    <w:rsid w:val="00453868"/>
    <w:pPr>
      <w:keepNext/>
      <w:keepLines/>
      <w:spacing w:before="200"/>
      <w:jc w:val="left"/>
      <w:outlineLvl w:val="2"/>
    </w:pPr>
    <w:rPr>
      <w:rFonts w:ascii="Arial" w:eastAsia="ＭＳ ゴシック" w:hAnsi="Arial"/>
      <w:b/>
      <w:bCs/>
    </w:rPr>
  </w:style>
  <w:style w:type="paragraph" w:customStyle="1" w:styleId="berschri4">
    <w:name w:val="Überschri4"/>
    <w:basedOn w:val="berschri5"/>
    <w:next w:val="Standa"/>
    <w:uiPriority w:val="99"/>
    <w:rsid w:val="00546334"/>
    <w:pPr>
      <w:outlineLvl w:val="3"/>
    </w:pPr>
    <w:rPr>
      <w:b w:val="0"/>
      <w:bCs w:val="0"/>
      <w:iCs/>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2">
    <w:name w:val="Standa2"/>
    <w:uiPriority w:val="99"/>
    <w:rsid w:val="00AF77CF"/>
    <w:rPr>
      <w:sz w:val="24"/>
      <w:szCs w:val="24"/>
      <w:lang w:eastAsia="de-DE"/>
    </w:rPr>
  </w:style>
  <w:style w:type="character" w:customStyle="1" w:styleId="Absatz-Standardschrift1">
    <w:name w:val="Absatz-Standardschrift1"/>
    <w:uiPriority w:val="99"/>
    <w:semiHidden/>
    <w:rsid w:val="00F31C78"/>
  </w:style>
  <w:style w:type="table" w:customStyle="1" w:styleId="NormaleTabe1">
    <w:name w:val="Normale Tabe1"/>
    <w:uiPriority w:val="99"/>
    <w:rsid w:val="00F31C78"/>
    <w:tblPr>
      <w:tblInd w:w="0" w:type="dxa"/>
      <w:tblCellMar>
        <w:top w:w="0" w:type="dxa"/>
        <w:left w:w="108" w:type="dxa"/>
        <w:bottom w:w="0" w:type="dxa"/>
        <w:right w:w="108" w:type="dxa"/>
      </w:tblCellMar>
    </w:tblPr>
  </w:style>
  <w:style w:type="paragraph" w:customStyle="1" w:styleId="Kopfze">
    <w:name w:val="Kopfze"/>
    <w:basedOn w:val="Standa2"/>
    <w:uiPriority w:val="99"/>
    <w:rsid w:val="00AF77CF"/>
    <w:pPr>
      <w:tabs>
        <w:tab w:val="center" w:pos="4536"/>
        <w:tab w:val="right" w:pos="9072"/>
      </w:tabs>
    </w:pPr>
  </w:style>
  <w:style w:type="character" w:customStyle="1" w:styleId="HeaderChar">
    <w:name w:val="Header Char"/>
    <w:uiPriority w:val="99"/>
    <w:rsid w:val="00AF77CF"/>
    <w:rPr>
      <w:rFonts w:eastAsia="Times New Roman"/>
      <w:sz w:val="24"/>
      <w:lang w:eastAsia="de-DE"/>
    </w:rPr>
  </w:style>
  <w:style w:type="paragraph" w:customStyle="1" w:styleId="Sprechblasen">
    <w:name w:val="Sprechblasen"/>
    <w:basedOn w:val="Standa2"/>
    <w:uiPriority w:val="99"/>
    <w:semiHidden/>
    <w:rsid w:val="00AF77CF"/>
    <w:rPr>
      <w:rFonts w:ascii="Lucida Grande" w:hAnsi="Lucida Grande"/>
      <w:sz w:val="18"/>
      <w:szCs w:val="18"/>
    </w:rPr>
  </w:style>
  <w:style w:type="character" w:customStyle="1" w:styleId="BalloonTextChar">
    <w:name w:val="Balloon Text Char"/>
    <w:uiPriority w:val="99"/>
    <w:semiHidden/>
    <w:rsid w:val="00AF77CF"/>
    <w:rPr>
      <w:rFonts w:ascii="Lucida Grande" w:hAnsi="Lucida Grande"/>
      <w:sz w:val="18"/>
      <w:lang w:eastAsia="de-DE"/>
    </w:rPr>
  </w:style>
  <w:style w:type="paragraph" w:customStyle="1" w:styleId="Fuzei">
    <w:name w:val="Fußzei"/>
    <w:basedOn w:val="Standa2"/>
    <w:uiPriority w:val="99"/>
    <w:rsid w:val="00297F2A"/>
    <w:pPr>
      <w:tabs>
        <w:tab w:val="center" w:pos="4536"/>
        <w:tab w:val="right" w:pos="9072"/>
      </w:tabs>
    </w:pPr>
  </w:style>
  <w:style w:type="character" w:customStyle="1" w:styleId="FooterChar">
    <w:name w:val="Footer Char"/>
    <w:basedOn w:val="Absatz-Standardschrift1"/>
    <w:uiPriority w:val="99"/>
    <w:rsid w:val="00297F2A"/>
    <w:rPr>
      <w:rFonts w:eastAsia="Times New Roman" w:cs="Times New Roman"/>
      <w:sz w:val="24"/>
    </w:rPr>
  </w:style>
  <w:style w:type="character" w:styleId="Link">
    <w:name w:val="Hyperlink"/>
    <w:basedOn w:val="Absatz-Standardschrift1"/>
    <w:uiPriority w:val="99"/>
    <w:rsid w:val="009E7926"/>
    <w:rPr>
      <w:rFonts w:cs="Times New Roman"/>
      <w:color w:val="auto"/>
      <w:u w:val="single"/>
    </w:rPr>
  </w:style>
  <w:style w:type="character" w:styleId="Kommentarzeichen">
    <w:name w:val="annotation reference"/>
    <w:basedOn w:val="Absatz-Standardschrift"/>
    <w:uiPriority w:val="99"/>
    <w:semiHidden/>
    <w:rsid w:val="00F93B21"/>
    <w:rPr>
      <w:rFonts w:cs="Times New Roman"/>
      <w:sz w:val="18"/>
    </w:rPr>
  </w:style>
  <w:style w:type="paragraph" w:styleId="Kommentartext">
    <w:name w:val="annotation text"/>
    <w:basedOn w:val="Standa"/>
    <w:link w:val="KommentartextZeichen"/>
    <w:uiPriority w:val="99"/>
    <w:semiHidden/>
    <w:rsid w:val="00F93B21"/>
  </w:style>
  <w:style w:type="character" w:customStyle="1" w:styleId="KommentartextZeichen">
    <w:name w:val="Kommentartext Zeichen"/>
    <w:basedOn w:val="Absatz-Standardschrift"/>
    <w:link w:val="Kommentartext"/>
    <w:uiPriority w:val="99"/>
    <w:semiHidden/>
    <w:rPr>
      <w:rFonts w:cs="Times New Roman"/>
      <w:sz w:val="24"/>
      <w:lang w:eastAsia="de-DE"/>
    </w:rPr>
  </w:style>
  <w:style w:type="paragraph" w:styleId="Kommentarthema">
    <w:name w:val="annotation subject"/>
    <w:basedOn w:val="Kommentartext"/>
    <w:next w:val="Kommentartext"/>
    <w:link w:val="KommentarthemaZeichen"/>
    <w:uiPriority w:val="99"/>
    <w:semiHidden/>
    <w:rsid w:val="00F93B21"/>
  </w:style>
  <w:style w:type="character" w:customStyle="1" w:styleId="KommentarthemaZeichen">
    <w:name w:val="Kommentarthema Zeichen"/>
    <w:basedOn w:val="KommentartextZeichen"/>
    <w:link w:val="Kommentarthema"/>
    <w:uiPriority w:val="99"/>
    <w:semiHidden/>
    <w:rPr>
      <w:rFonts w:cs="Times New Roman"/>
      <w:b/>
      <w:bCs/>
      <w:sz w:val="24"/>
      <w:lang w:eastAsia="de-DE"/>
    </w:rPr>
  </w:style>
  <w:style w:type="paragraph" w:customStyle="1" w:styleId="Sprechblasen1">
    <w:name w:val="Sprechblasen1"/>
    <w:basedOn w:val="Standa"/>
    <w:uiPriority w:val="99"/>
    <w:semiHidden/>
    <w:rsid w:val="00F93B21"/>
    <w:rPr>
      <w:rFonts w:ascii="Lucida Grande" w:hAnsi="Lucida Grande"/>
      <w:sz w:val="18"/>
      <w:szCs w:val="18"/>
    </w:rPr>
  </w:style>
  <w:style w:type="character" w:customStyle="1" w:styleId="BalloonTextChar1">
    <w:name w:val="Balloon Text Char1"/>
    <w:basedOn w:val="Absatz-Standardschrift"/>
    <w:uiPriority w:val="99"/>
    <w:semiHidden/>
    <w:rPr>
      <w:rFonts w:ascii="Lucida Grande" w:hAnsi="Lucida Grande" w:cs="Times New Roman"/>
      <w:sz w:val="18"/>
      <w:lang w:eastAsia="de-DE"/>
    </w:rPr>
  </w:style>
  <w:style w:type="paragraph" w:customStyle="1" w:styleId="Dokumentstru">
    <w:name w:val="Dokumentstru"/>
    <w:basedOn w:val="Standa"/>
    <w:uiPriority w:val="99"/>
    <w:semiHidden/>
    <w:rsid w:val="00D0657A"/>
    <w:rPr>
      <w:rFonts w:ascii="Lucida Grande" w:hAnsi="Lucida Grande" w:cs="Lucida Grande"/>
    </w:rPr>
  </w:style>
  <w:style w:type="character" w:customStyle="1" w:styleId="DocumentMapChar">
    <w:name w:val="Document Map Char"/>
    <w:basedOn w:val="Absatz-Standardschrift"/>
    <w:uiPriority w:val="99"/>
    <w:semiHidden/>
    <w:rsid w:val="00D0657A"/>
    <w:rPr>
      <w:rFonts w:ascii="Lucida Grande" w:hAnsi="Lucida Grande" w:cs="Lucida Grande"/>
      <w:sz w:val="24"/>
      <w:lang w:eastAsia="de-DE"/>
    </w:rPr>
  </w:style>
  <w:style w:type="paragraph" w:styleId="Listenabsatz">
    <w:name w:val="List Paragraph"/>
    <w:basedOn w:val="Standa"/>
    <w:uiPriority w:val="99"/>
    <w:qFormat/>
    <w:rsid w:val="009E7926"/>
    <w:pPr>
      <w:ind w:left="567"/>
      <w:contextualSpacing/>
      <w:jc w:val="left"/>
    </w:pPr>
  </w:style>
  <w:style w:type="table" w:customStyle="1" w:styleId="Tabellengi">
    <w:name w:val="Tabellengi"/>
    <w:basedOn w:val="NormaleTabe1"/>
    <w:uiPriority w:val="99"/>
    <w:rsid w:val="00D0657A"/>
    <w:rPr>
      <w:rFonts w:eastAsia="Times New Roman"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
    <w:name w:val="Textk_rpe"/>
    <w:basedOn w:val="Standa2"/>
    <w:uiPriority w:val="99"/>
    <w:rsid w:val="00D0657A"/>
    <w:rPr>
      <w:rFonts w:ascii="Arial" w:hAnsi="Arial"/>
      <w:sz w:val="36"/>
      <w:szCs w:val="20"/>
    </w:rPr>
  </w:style>
  <w:style w:type="paragraph" w:styleId="Funotentext">
    <w:name w:val="footnote text"/>
    <w:basedOn w:val="Standa"/>
    <w:link w:val="FunotentextZeichen"/>
    <w:uiPriority w:val="99"/>
    <w:semiHidden/>
    <w:rsid w:val="008514FA"/>
    <w:pPr>
      <w:ind w:left="284" w:hanging="284"/>
    </w:pPr>
    <w:rPr>
      <w:sz w:val="20"/>
    </w:rPr>
  </w:style>
  <w:style w:type="character" w:customStyle="1" w:styleId="FunotentextZeichen">
    <w:name w:val="Fußnotentext Zeichen"/>
    <w:basedOn w:val="Absatz-Standardschrift"/>
    <w:link w:val="Funotentext"/>
    <w:uiPriority w:val="99"/>
    <w:rsid w:val="008514FA"/>
    <w:rPr>
      <w:rFonts w:ascii="Times" w:hAnsi="Times" w:cs="Times New Roman"/>
      <w:sz w:val="24"/>
      <w:lang w:eastAsia="de-DE"/>
    </w:rPr>
  </w:style>
  <w:style w:type="character" w:styleId="Funotenzeichen">
    <w:name w:val="footnote reference"/>
    <w:basedOn w:val="Absatz-Standardschrift"/>
    <w:uiPriority w:val="99"/>
    <w:semiHidden/>
    <w:rsid w:val="008514FA"/>
    <w:rPr>
      <w:rFonts w:cs="Times New Roman"/>
      <w:b/>
      <w:bCs/>
      <w:vertAlign w:val="baseline"/>
    </w:rPr>
  </w:style>
  <w:style w:type="paragraph" w:customStyle="1" w:styleId="berschri3">
    <w:name w:val="Überschri3"/>
    <w:basedOn w:val="Standa2"/>
    <w:next w:val="Standa2"/>
    <w:uiPriority w:val="99"/>
    <w:rsid w:val="00D0657A"/>
    <w:pPr>
      <w:keepNext/>
      <w:numPr>
        <w:numId w:val="1"/>
      </w:numPr>
      <w:tabs>
        <w:tab w:val="left" w:pos="702"/>
      </w:tabs>
      <w:spacing w:after="120"/>
      <w:ind w:firstLine="12"/>
      <w:jc w:val="both"/>
      <w:outlineLvl w:val="0"/>
    </w:pPr>
    <w:rPr>
      <w:rFonts w:ascii="Arial" w:eastAsia="ＭＳ 明朝" w:hAnsi="Arial" w:cs="ＭＳ 明朝"/>
      <w:b/>
      <w:bCs/>
      <w:kern w:val="32"/>
      <w:sz w:val="28"/>
      <w:szCs w:val="28"/>
      <w:lang w:val="de-CH"/>
    </w:rPr>
  </w:style>
  <w:style w:type="paragraph" w:customStyle="1" w:styleId="berschri2">
    <w:name w:val="Überschri2"/>
    <w:basedOn w:val="Standa2"/>
    <w:next w:val="Standa2"/>
    <w:uiPriority w:val="99"/>
    <w:rsid w:val="00D0657A"/>
    <w:pPr>
      <w:keepNext/>
      <w:numPr>
        <w:ilvl w:val="1"/>
        <w:numId w:val="1"/>
      </w:numPr>
      <w:tabs>
        <w:tab w:val="num" w:pos="702"/>
      </w:tabs>
      <w:spacing w:before="240" w:after="120"/>
      <w:outlineLvl w:val="1"/>
    </w:pPr>
    <w:rPr>
      <w:rFonts w:ascii="Arial" w:eastAsia="ＭＳ 明朝" w:hAnsi="Arial" w:cs="ＭＳ 明朝"/>
      <w:b/>
      <w:bCs/>
      <w:i/>
      <w:iCs/>
      <w:lang w:val="de-CH"/>
    </w:rPr>
  </w:style>
  <w:style w:type="paragraph" w:customStyle="1" w:styleId="berschri1">
    <w:name w:val="Überschri1"/>
    <w:basedOn w:val="Standa2"/>
    <w:next w:val="Standa2"/>
    <w:uiPriority w:val="99"/>
    <w:rsid w:val="00D0657A"/>
    <w:pPr>
      <w:keepNext/>
      <w:numPr>
        <w:ilvl w:val="2"/>
        <w:numId w:val="1"/>
      </w:numPr>
      <w:tabs>
        <w:tab w:val="num" w:pos="702"/>
      </w:tabs>
      <w:spacing w:before="240" w:after="120"/>
      <w:ind w:firstLine="6"/>
      <w:outlineLvl w:val="2"/>
    </w:pPr>
    <w:rPr>
      <w:rFonts w:ascii="Arial" w:eastAsia="ＭＳ 明朝" w:hAnsi="Arial" w:cs="ＭＳ 明朝"/>
      <w:b/>
      <w:bCs/>
      <w:sz w:val="22"/>
      <w:szCs w:val="22"/>
      <w:lang w:val="de-CH"/>
    </w:rPr>
  </w:style>
  <w:style w:type="paragraph" w:customStyle="1" w:styleId="Standardarial">
    <w:name w:val="Standard_arial"/>
    <w:uiPriority w:val="99"/>
    <w:rsid w:val="00D0657A"/>
    <w:rPr>
      <w:rFonts w:ascii="Arial" w:eastAsia="ＭＳ 明朝" w:hAnsi="Arial" w:cs="ＭＳ 明朝"/>
      <w:sz w:val="24"/>
      <w:szCs w:val="24"/>
      <w:lang w:val="it-IT" w:eastAsia="de-DE"/>
    </w:rPr>
  </w:style>
  <w:style w:type="paragraph" w:customStyle="1" w:styleId="Textkrpe0">
    <w:name w:val="Textkörpe"/>
    <w:basedOn w:val="Standa2"/>
    <w:uiPriority w:val="99"/>
    <w:rsid w:val="00D0657A"/>
    <w:rPr>
      <w:rFonts w:ascii="Arial" w:eastAsia="ＭＳ 明朝" w:hAnsi="Arial" w:cs="ＭＳ 明朝"/>
      <w:i/>
      <w:iCs/>
    </w:rPr>
  </w:style>
  <w:style w:type="character" w:styleId="Seitenzahl">
    <w:name w:val="page number"/>
    <w:basedOn w:val="Absatzstandardschriftart"/>
    <w:uiPriority w:val="99"/>
    <w:rsid w:val="00D0657A"/>
    <w:rPr>
      <w:rFonts w:cs="Times New Roman"/>
    </w:rPr>
  </w:style>
  <w:style w:type="paragraph" w:customStyle="1" w:styleId="Formatvorlage">
    <w:name w:val="Formatvorlage"/>
    <w:uiPriority w:val="99"/>
    <w:rsid w:val="00D0657A"/>
    <w:pPr>
      <w:widowControl w:val="0"/>
      <w:autoSpaceDE w:val="0"/>
      <w:autoSpaceDN w:val="0"/>
      <w:adjustRightInd w:val="0"/>
    </w:pPr>
    <w:rPr>
      <w:rFonts w:ascii="Arial" w:eastAsia="ＭＳ 明朝" w:hAnsi="Arial" w:cs="Arial"/>
      <w:sz w:val="24"/>
      <w:szCs w:val="24"/>
      <w:lang w:eastAsia="de-DE"/>
    </w:rPr>
  </w:style>
  <w:style w:type="table" w:customStyle="1" w:styleId="Tabellengi1">
    <w:name w:val="Tabellengi1"/>
    <w:basedOn w:val="NormaleTabe"/>
    <w:uiPriority w:val="99"/>
    <w:rsid w:val="00D0657A"/>
    <w:rPr>
      <w:rFonts w:eastAsia="ＭＳ 明朝"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0">
    <w:name w:val="†berschri"/>
    <w:basedOn w:val="Standa2"/>
    <w:next w:val="Standa2"/>
    <w:uiPriority w:val="99"/>
    <w:rsid w:val="00D0657A"/>
    <w:pPr>
      <w:keepNext/>
      <w:tabs>
        <w:tab w:val="left" w:pos="702"/>
      </w:tabs>
      <w:spacing w:after="120"/>
      <w:ind w:firstLine="12"/>
      <w:jc w:val="both"/>
      <w:outlineLvl w:val="0"/>
    </w:pPr>
    <w:rPr>
      <w:rFonts w:ascii="Arial" w:hAnsi="Arial"/>
      <w:b/>
      <w:kern w:val="32"/>
      <w:sz w:val="28"/>
      <w:szCs w:val="20"/>
      <w:lang w:val="de-CH"/>
    </w:rPr>
  </w:style>
  <w:style w:type="paragraph" w:customStyle="1" w:styleId="berschri20">
    <w:name w:val="†berschri2"/>
    <w:basedOn w:val="Standa2"/>
    <w:next w:val="Standa2"/>
    <w:uiPriority w:val="99"/>
    <w:rsid w:val="00D0657A"/>
    <w:pPr>
      <w:keepNext/>
      <w:tabs>
        <w:tab w:val="num" w:pos="702"/>
      </w:tabs>
      <w:spacing w:before="240" w:after="120"/>
      <w:outlineLvl w:val="1"/>
    </w:pPr>
    <w:rPr>
      <w:rFonts w:ascii="Arial" w:hAnsi="Arial"/>
      <w:b/>
      <w:i/>
      <w:szCs w:val="20"/>
      <w:lang w:val="de-CH"/>
    </w:rPr>
  </w:style>
  <w:style w:type="paragraph" w:customStyle="1" w:styleId="berschri10">
    <w:name w:val="†berschri1"/>
    <w:basedOn w:val="Standa2"/>
    <w:next w:val="Standa2"/>
    <w:uiPriority w:val="99"/>
    <w:rsid w:val="00D0657A"/>
    <w:pPr>
      <w:keepNext/>
      <w:tabs>
        <w:tab w:val="num" w:pos="702"/>
        <w:tab w:val="num" w:pos="954"/>
      </w:tabs>
      <w:spacing w:before="240" w:after="120"/>
      <w:ind w:firstLine="6"/>
      <w:outlineLvl w:val="2"/>
    </w:pPr>
    <w:rPr>
      <w:rFonts w:ascii="Arial" w:hAnsi="Arial"/>
      <w:b/>
      <w:sz w:val="22"/>
      <w:szCs w:val="20"/>
      <w:lang w:val="de-CH"/>
    </w:rPr>
  </w:style>
  <w:style w:type="paragraph" w:customStyle="1" w:styleId="rght">
    <w:name w:val="rg_ht"/>
    <w:basedOn w:val="Standa2"/>
    <w:uiPriority w:val="99"/>
    <w:rsid w:val="00D0657A"/>
    <w:pPr>
      <w:spacing w:beforeLines="1" w:afterLines="1"/>
    </w:pPr>
    <w:rPr>
      <w:rFonts w:ascii="Times" w:hAnsi="Times"/>
      <w:sz w:val="20"/>
      <w:szCs w:val="20"/>
    </w:rPr>
  </w:style>
  <w:style w:type="paragraph" w:customStyle="1" w:styleId="Standa1">
    <w:name w:val="Standa1"/>
    <w:uiPriority w:val="99"/>
    <w:rsid w:val="00D0657A"/>
    <w:rPr>
      <w:rFonts w:eastAsia="Times New Roman" w:hAnsi="ded"/>
      <w:sz w:val="24"/>
      <w:szCs w:val="24"/>
      <w:lang w:eastAsia="de-DE"/>
    </w:rPr>
  </w:style>
  <w:style w:type="character" w:customStyle="1" w:styleId="Zeilennumme">
    <w:name w:val="Zeilennumme"/>
    <w:uiPriority w:val="99"/>
    <w:rsid w:val="00453868"/>
    <w:rPr>
      <w:rFonts w:ascii="Times" w:hAnsi="Times"/>
      <w:sz w:val="22"/>
    </w:rPr>
  </w:style>
  <w:style w:type="character" w:customStyle="1" w:styleId="Zeilennumme1">
    <w:name w:val="Zeilennumme1"/>
    <w:basedOn w:val="Absatz-Standardschrift"/>
    <w:uiPriority w:val="99"/>
    <w:semiHidden/>
    <w:rsid w:val="009E7926"/>
    <w:rPr>
      <w:rFonts w:cs="Times New Roman"/>
    </w:rPr>
  </w:style>
  <w:style w:type="character" w:customStyle="1" w:styleId="Herausst">
    <w:name w:val="Herausst"/>
    <w:basedOn w:val="Absatz-Standardschrift"/>
    <w:uiPriority w:val="99"/>
    <w:rsid w:val="009E7926"/>
    <w:rPr>
      <w:rFonts w:cs="Times New Roman"/>
      <w:i/>
      <w:iCs/>
    </w:rPr>
  </w:style>
  <w:style w:type="character" w:styleId="IntensiveHervorhebung">
    <w:name w:val="Intense Emphasis"/>
    <w:basedOn w:val="Herausst"/>
    <w:uiPriority w:val="99"/>
    <w:rsid w:val="001F6670"/>
    <w:rPr>
      <w:rFonts w:cs="Times New Roman"/>
      <w:b/>
      <w:bCs/>
      <w:i/>
      <w:iCs/>
      <w:color w:val="auto"/>
    </w:rPr>
  </w:style>
  <w:style w:type="character" w:customStyle="1" w:styleId="Heading1Char">
    <w:name w:val="Heading 1 Char"/>
    <w:basedOn w:val="Absatz-Standardschrift"/>
    <w:uiPriority w:val="99"/>
    <w:rsid w:val="00FB209B"/>
    <w:rPr>
      <w:rFonts w:ascii="Arial" w:eastAsia="ＭＳ ゴシック" w:hAnsi="Arial" w:cs="Times New Roman"/>
      <w:b/>
      <w:bCs/>
      <w:sz w:val="32"/>
      <w:lang w:eastAsia="de-DE"/>
    </w:rPr>
  </w:style>
  <w:style w:type="paragraph" w:customStyle="1" w:styleId="Kopfze1">
    <w:name w:val="Kopfze1"/>
    <w:basedOn w:val="Standa"/>
    <w:uiPriority w:val="99"/>
    <w:rsid w:val="008514FA"/>
    <w:pPr>
      <w:tabs>
        <w:tab w:val="left" w:pos="0"/>
        <w:tab w:val="right" w:pos="9072"/>
      </w:tabs>
      <w:spacing w:line="240" w:lineRule="auto"/>
      <w:jc w:val="left"/>
    </w:pPr>
    <w:rPr>
      <w:rFonts w:ascii="Arial" w:eastAsia="ＭＳ 明朝" w:hAnsi="Arial"/>
      <w:b/>
      <w:sz w:val="22"/>
    </w:rPr>
  </w:style>
  <w:style w:type="character" w:customStyle="1" w:styleId="HeaderChar1">
    <w:name w:val="Header Char1"/>
    <w:basedOn w:val="Absatz-Standardschrift"/>
    <w:uiPriority w:val="99"/>
    <w:rsid w:val="008514FA"/>
    <w:rPr>
      <w:rFonts w:ascii="Arial" w:eastAsia="ＭＳ 明朝" w:hAnsi="Arial" w:cs="Times New Roman"/>
      <w:b/>
      <w:sz w:val="24"/>
      <w:lang w:eastAsia="de-DE"/>
    </w:rPr>
  </w:style>
  <w:style w:type="paragraph" w:customStyle="1" w:styleId="Fuzei1">
    <w:name w:val="Fußzei1"/>
    <w:basedOn w:val="Standa"/>
    <w:uiPriority w:val="99"/>
    <w:rsid w:val="009E7926"/>
    <w:pPr>
      <w:tabs>
        <w:tab w:val="center" w:pos="4536"/>
        <w:tab w:val="right" w:pos="9072"/>
      </w:tabs>
      <w:spacing w:line="240" w:lineRule="auto"/>
    </w:pPr>
  </w:style>
  <w:style w:type="character" w:customStyle="1" w:styleId="FooterChar1">
    <w:name w:val="Footer Char1"/>
    <w:basedOn w:val="Absatz-Standardschrift"/>
    <w:uiPriority w:val="99"/>
    <w:rsid w:val="009E7926"/>
    <w:rPr>
      <w:rFonts w:ascii="Times" w:hAnsi="Times" w:cs="Times New Roman"/>
      <w:sz w:val="24"/>
      <w:lang w:eastAsia="de-DE"/>
    </w:rPr>
  </w:style>
  <w:style w:type="character" w:customStyle="1" w:styleId="Heading2Char">
    <w:name w:val="Heading 2 Char"/>
    <w:basedOn w:val="Absatz-Standardschrift"/>
    <w:uiPriority w:val="99"/>
    <w:rsid w:val="00453868"/>
    <w:rPr>
      <w:rFonts w:ascii="Arial" w:eastAsia="ＭＳ ゴシック" w:hAnsi="Arial" w:cs="Times New Roman"/>
      <w:b/>
      <w:bCs/>
      <w:sz w:val="26"/>
      <w:lang w:eastAsia="de-DE"/>
    </w:rPr>
  </w:style>
  <w:style w:type="character" w:customStyle="1" w:styleId="Heading3Char">
    <w:name w:val="Heading 3 Char"/>
    <w:basedOn w:val="Absatz-Standardschrift"/>
    <w:uiPriority w:val="99"/>
    <w:rsid w:val="00453868"/>
    <w:rPr>
      <w:rFonts w:ascii="Arial" w:eastAsia="ＭＳ ゴシック" w:hAnsi="Arial" w:cs="Times New Roman"/>
      <w:b/>
      <w:bCs/>
      <w:sz w:val="24"/>
      <w:lang w:eastAsia="de-DE"/>
    </w:rPr>
  </w:style>
  <w:style w:type="character" w:styleId="Betont">
    <w:name w:val="Strong"/>
    <w:basedOn w:val="Absatz-Standardschrift"/>
    <w:uiPriority w:val="99"/>
    <w:qFormat/>
    <w:rsid w:val="00546334"/>
    <w:rPr>
      <w:rFonts w:cs="Times New Roman"/>
      <w:b/>
      <w:bCs/>
    </w:rPr>
  </w:style>
  <w:style w:type="paragraph" w:customStyle="1" w:styleId="TabelleKopfzeile">
    <w:name w:val="Tabelle Kopfzeile"/>
    <w:basedOn w:val="TabelleStandardzelle"/>
    <w:uiPriority w:val="99"/>
    <w:rsid w:val="00546334"/>
    <w:rPr>
      <w:b/>
    </w:rPr>
  </w:style>
  <w:style w:type="paragraph" w:customStyle="1" w:styleId="TabelleStandardzelle">
    <w:name w:val="Tabelle Standardzelle"/>
    <w:basedOn w:val="Standa"/>
    <w:uiPriority w:val="99"/>
    <w:rsid w:val="00546334"/>
    <w:pPr>
      <w:spacing w:line="240" w:lineRule="auto"/>
      <w:jc w:val="left"/>
    </w:pPr>
    <w:rPr>
      <w:sz w:val="20"/>
    </w:rPr>
  </w:style>
  <w:style w:type="character" w:customStyle="1" w:styleId="Heading4Char">
    <w:name w:val="Heading 4 Char"/>
    <w:basedOn w:val="Absatz-Standardschrift"/>
    <w:uiPriority w:val="99"/>
    <w:rsid w:val="00546334"/>
    <w:rPr>
      <w:rFonts w:ascii="Times" w:eastAsia="ＭＳ ゴシック" w:hAnsi="Times" w:cs="Times New Roman"/>
      <w:iCs/>
      <w:sz w:val="24"/>
      <w:lang w:eastAsia="de-DE"/>
    </w:rPr>
  </w:style>
  <w:style w:type="character" w:customStyle="1" w:styleId="GesichteterHyperl">
    <w:name w:val="GesichteterHyperl"/>
    <w:basedOn w:val="Absatz-Standardschrift"/>
    <w:uiPriority w:val="99"/>
    <w:semiHidden/>
    <w:rsid w:val="00546334"/>
    <w:rPr>
      <w:rFonts w:cs="Times New Roman"/>
      <w:color w:val="800080"/>
      <w:u w:val="single"/>
    </w:rPr>
  </w:style>
  <w:style w:type="paragraph" w:customStyle="1" w:styleId="Zitat">
    <w:name w:val="Zitat"/>
    <w:basedOn w:val="Standa"/>
    <w:uiPriority w:val="99"/>
    <w:rsid w:val="001F6670"/>
    <w:pPr>
      <w:ind w:left="567"/>
    </w:pPr>
  </w:style>
  <w:style w:type="character" w:customStyle="1" w:styleId="IntensiveHervorhebung2">
    <w:name w:val="Intensive Hervorhebung 2"/>
    <w:basedOn w:val="Herausst"/>
    <w:uiPriority w:val="99"/>
    <w:rsid w:val="0007045C"/>
    <w:rPr>
      <w:rFonts w:cs="Times New Roman"/>
      <w:i/>
      <w:iCs/>
      <w:u w:val="single"/>
    </w:rPr>
  </w:style>
  <w:style w:type="paragraph" w:customStyle="1" w:styleId="AntwortLinien">
    <w:name w:val="Antwort Linien"/>
    <w:basedOn w:val="Standa"/>
    <w:next w:val="Standa"/>
    <w:uiPriority w:val="99"/>
    <w:rsid w:val="009517D1"/>
    <w:pPr>
      <w:tabs>
        <w:tab w:val="left" w:pos="8959"/>
      </w:tabs>
      <w:spacing w:line="240" w:lineRule="auto"/>
    </w:pPr>
    <w:rPr>
      <w:sz w:val="48"/>
      <w:szCs w:val="48"/>
      <w:u w:val="single"/>
    </w:rPr>
  </w:style>
  <w:style w:type="paragraph" w:customStyle="1" w:styleId="GrammatikStze">
    <w:name w:val="Grammatik Sätze"/>
    <w:basedOn w:val="Standa"/>
    <w:next w:val="AntwortLinien"/>
    <w:uiPriority w:val="99"/>
    <w:rsid w:val="009517D1"/>
    <w:pPr>
      <w:tabs>
        <w:tab w:val="left" w:pos="6237"/>
        <w:tab w:val="right" w:pos="9065"/>
      </w:tabs>
      <w:spacing w:before="120"/>
      <w:jc w:val="left"/>
    </w:pPr>
  </w:style>
  <w:style w:type="paragraph" w:customStyle="1" w:styleId="AntwortLinienKasten">
    <w:name w:val="Antwort Linien Kasten"/>
    <w:basedOn w:val="AntwortLinien"/>
    <w:uiPriority w:val="99"/>
    <w:rsid w:val="009517D1"/>
    <w:pPr>
      <w:tabs>
        <w:tab w:val="clear" w:pos="8959"/>
      </w:tabs>
    </w:pPr>
  </w:style>
  <w:style w:type="paragraph" w:customStyle="1" w:styleId="Abbildung">
    <w:name w:val="Abbildung"/>
    <w:basedOn w:val="Standa"/>
    <w:uiPriority w:val="99"/>
    <w:rsid w:val="00550E6B"/>
    <w:pPr>
      <w:spacing w:before="240" w:after="120" w:line="240" w:lineRule="auto"/>
      <w:jc w:val="left"/>
    </w:pPr>
    <w:rPr>
      <w:noProof/>
      <w:lang w:val="de-CH" w:eastAsia="de-CH"/>
    </w:rPr>
  </w:style>
  <w:style w:type="paragraph" w:customStyle="1" w:styleId="Abbildungslegend">
    <w:name w:val="Abbildungslegend"/>
    <w:basedOn w:val="Standa"/>
    <w:uiPriority w:val="99"/>
    <w:rsid w:val="00550E6B"/>
    <w:pPr>
      <w:spacing w:after="480" w:line="240" w:lineRule="auto"/>
      <w:jc w:val="left"/>
    </w:pPr>
    <w:rPr>
      <w:sz w:val="22"/>
      <w:szCs w:val="22"/>
    </w:rPr>
  </w:style>
  <w:style w:type="paragraph" w:customStyle="1" w:styleId="Frage">
    <w:name w:val="Frage"/>
    <w:basedOn w:val="Listenabsatz"/>
    <w:uiPriority w:val="99"/>
    <w:rsid w:val="004C0094"/>
    <w:pPr>
      <w:keepNext/>
      <w:numPr>
        <w:numId w:val="8"/>
      </w:numPr>
    </w:pPr>
  </w:style>
  <w:style w:type="character" w:customStyle="1" w:styleId="HerausstellenFarbe">
    <w:name w:val="Herausstellen Farbe"/>
    <w:basedOn w:val="Absatz-Standardschrift"/>
    <w:uiPriority w:val="99"/>
    <w:rsid w:val="008A0A0A"/>
    <w:rPr>
      <w:rFonts w:cs="Times New Roman"/>
      <w:color w:val="D53C81"/>
    </w:rPr>
  </w:style>
  <w:style w:type="paragraph" w:customStyle="1" w:styleId="GrammatikStzebersetzung">
    <w:name w:val="Grammatik Sätze Übersetzung"/>
    <w:basedOn w:val="GrammatikStze"/>
    <w:uiPriority w:val="99"/>
    <w:rsid w:val="008A0A0A"/>
    <w:pPr>
      <w:spacing w:before="0" w:after="120"/>
    </w:pPr>
  </w:style>
  <w:style w:type="paragraph" w:customStyle="1" w:styleId="Textklein">
    <w:name w:val="Text klein"/>
    <w:basedOn w:val="Standa"/>
    <w:uiPriority w:val="99"/>
    <w:rsid w:val="008A0A0A"/>
    <w:pPr>
      <w:spacing w:line="280" w:lineRule="exact"/>
    </w:pPr>
    <w:rPr>
      <w:sz w:val="21"/>
      <w:szCs w:val="22"/>
    </w:rPr>
  </w:style>
  <w:style w:type="paragraph" w:customStyle="1" w:styleId="Teilfrage">
    <w:name w:val="Teilfrage"/>
    <w:basedOn w:val="Frage"/>
    <w:uiPriority w:val="99"/>
    <w:rsid w:val="004C0094"/>
    <w:pPr>
      <w:keepNext w:val="0"/>
      <w:numPr>
        <w:numId w:val="3"/>
      </w:numPr>
    </w:pPr>
  </w:style>
  <w:style w:type="paragraph" w:customStyle="1" w:styleId="TextkleinneuerAbsatz">
    <w:name w:val="Text klein neuer Absatz"/>
    <w:basedOn w:val="Textklein"/>
    <w:uiPriority w:val="99"/>
    <w:rsid w:val="00F168E3"/>
    <w:pPr>
      <w:ind w:firstLine="284"/>
    </w:pPr>
  </w:style>
  <w:style w:type="paragraph" w:customStyle="1" w:styleId="KopfzeileLP">
    <w:name w:val="Kopfzeile LP"/>
    <w:basedOn w:val="Kopfze1"/>
    <w:uiPriority w:val="99"/>
    <w:rsid w:val="008514FA"/>
    <w:pPr>
      <w:tabs>
        <w:tab w:val="right" w:pos="9752"/>
      </w:tabs>
      <w:ind w:left="-851" w:right="-567"/>
    </w:pPr>
  </w:style>
  <w:style w:type="paragraph" w:styleId="Sprechblasentext">
    <w:name w:val="Balloon Text"/>
    <w:basedOn w:val="Standard"/>
    <w:link w:val="SprechblasentextZeichen"/>
    <w:uiPriority w:val="99"/>
    <w:semiHidden/>
    <w:rsid w:val="000401A0"/>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990014"/>
    <w:rPr>
      <w:rFonts w:ascii="Lucida Grande" w:hAnsi="Lucida Grande"/>
      <w:sz w:val="18"/>
      <w:szCs w:val="18"/>
      <w:lang w:eastAsia="de-DE"/>
    </w:rPr>
  </w:style>
  <w:style w:type="character" w:styleId="Zeilennummer">
    <w:name w:val="line number"/>
    <w:rsid w:val="0076153E"/>
    <w:rPr>
      <w:rFonts w:ascii="Times New Roman" w:hAnsi="Times New Roman"/>
      <w:sz w:val="18"/>
      <w:szCs w:val="22"/>
    </w:rPr>
  </w:style>
  <w:style w:type="paragraph" w:customStyle="1" w:styleId="AntwortLinienKasteneng">
    <w:name w:val="Antwort Linien Kasten eng"/>
    <w:basedOn w:val="AntwortLinienKasten"/>
    <w:qFormat/>
    <w:rsid w:val="0076153E"/>
    <w:pPr>
      <w:spacing w:line="360" w:lineRule="exact"/>
    </w:pPr>
  </w:style>
  <w:style w:type="paragraph" w:customStyle="1" w:styleId="TabelleTextfuerUebersetzung">
    <w:name w:val="Tabelle Text fuer Uebersetzung"/>
    <w:basedOn w:val="TabelleStandardzelle"/>
    <w:qFormat/>
    <w:rsid w:val="0076153E"/>
    <w:pPr>
      <w:spacing w:line="360" w:lineRule="exact"/>
    </w:pPr>
    <w:rPr>
      <w:sz w:val="22"/>
    </w:rPr>
  </w:style>
  <w:style w:type="paragraph" w:styleId="Kopfzeile">
    <w:name w:val="header"/>
    <w:basedOn w:val="Standard"/>
    <w:link w:val="KopfzeileZeichen"/>
    <w:uiPriority w:val="99"/>
    <w:unhideWhenUsed/>
    <w:rsid w:val="0076153E"/>
    <w:pPr>
      <w:tabs>
        <w:tab w:val="center" w:pos="4536"/>
        <w:tab w:val="right" w:pos="9072"/>
      </w:tabs>
    </w:pPr>
  </w:style>
  <w:style w:type="character" w:customStyle="1" w:styleId="KopfzeileZeichen">
    <w:name w:val="Kopfzeile Zeichen"/>
    <w:basedOn w:val="Absatzstandardschriftart"/>
    <w:link w:val="Kopfzeile"/>
    <w:uiPriority w:val="99"/>
    <w:rsid w:val="0076153E"/>
    <w:rPr>
      <w:sz w:val="24"/>
      <w:szCs w:val="24"/>
      <w:lang w:eastAsia="de-DE"/>
    </w:rPr>
  </w:style>
  <w:style w:type="paragraph" w:styleId="Fuzeile">
    <w:name w:val="footer"/>
    <w:basedOn w:val="Standard"/>
    <w:link w:val="FuzeileZeichen"/>
    <w:uiPriority w:val="99"/>
    <w:unhideWhenUsed/>
    <w:rsid w:val="0076153E"/>
    <w:pPr>
      <w:tabs>
        <w:tab w:val="center" w:pos="4536"/>
        <w:tab w:val="right" w:pos="9072"/>
      </w:tabs>
    </w:pPr>
  </w:style>
  <w:style w:type="character" w:customStyle="1" w:styleId="FuzeileZeichen">
    <w:name w:val="Fußzeile Zeichen"/>
    <w:basedOn w:val="Absatzstandardschriftart"/>
    <w:link w:val="Fuzeile"/>
    <w:uiPriority w:val="99"/>
    <w:rsid w:val="0076153E"/>
    <w:rPr>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9186</Characters>
  <Application>Microsoft Macintosh Word</Application>
  <DocSecurity>0</DocSecurity>
  <Lines>76</Lines>
  <Paragraphs>21</Paragraphs>
  <ScaleCrop>false</ScaleCrop>
  <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Andi Gredig</cp:lastModifiedBy>
  <cp:revision>7</cp:revision>
  <cp:lastPrinted>2013-07-11T12:42:00Z</cp:lastPrinted>
  <dcterms:created xsi:type="dcterms:W3CDTF">2013-06-07T12:49:00Z</dcterms:created>
  <dcterms:modified xsi:type="dcterms:W3CDTF">2013-07-11T12:42:00Z</dcterms:modified>
</cp:coreProperties>
</file>